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25" w:rsidRPr="007C342F" w:rsidRDefault="00A25525" w:rsidP="007C342F">
      <w:pPr>
        <w:spacing w:line="480" w:lineRule="exact"/>
        <w:ind w:firstLineChars="200" w:firstLine="723"/>
        <w:jc w:val="center"/>
        <w:rPr>
          <w:rFonts w:ascii="宋体" w:eastAsia="宋体" w:hAnsi="宋体"/>
          <w:b/>
          <w:bCs/>
          <w:color w:val="000000" w:themeColor="text1"/>
          <w:sz w:val="36"/>
          <w:szCs w:val="36"/>
        </w:rPr>
      </w:pPr>
      <w:r w:rsidRPr="007C342F">
        <w:rPr>
          <w:rFonts w:ascii="宋体" w:eastAsia="宋体" w:hAnsi="宋体" w:hint="eastAsia"/>
          <w:b/>
          <w:bCs/>
          <w:color w:val="000000" w:themeColor="text1"/>
          <w:sz w:val="36"/>
          <w:szCs w:val="36"/>
        </w:rPr>
        <w:t>《民法典》的自</w:t>
      </w:r>
      <w:proofErr w:type="gramStart"/>
      <w:r w:rsidRPr="007C342F">
        <w:rPr>
          <w:rFonts w:ascii="宋体" w:eastAsia="宋体" w:hAnsi="宋体" w:hint="eastAsia"/>
          <w:b/>
          <w:bCs/>
          <w:color w:val="000000" w:themeColor="text1"/>
          <w:sz w:val="36"/>
          <w:szCs w:val="36"/>
        </w:rPr>
        <w:t>甘风险</w:t>
      </w:r>
      <w:proofErr w:type="gramEnd"/>
      <w:r w:rsidRPr="007C342F">
        <w:rPr>
          <w:rFonts w:ascii="宋体" w:eastAsia="宋体" w:hAnsi="宋体" w:hint="eastAsia"/>
          <w:b/>
          <w:bCs/>
          <w:color w:val="000000" w:themeColor="text1"/>
          <w:sz w:val="36"/>
          <w:szCs w:val="36"/>
        </w:rPr>
        <w:t>原则</w:t>
      </w:r>
    </w:p>
    <w:p w:rsidR="00927987" w:rsidRPr="00D8746B" w:rsidRDefault="00445CE1" w:rsidP="00AC7D19">
      <w:pPr>
        <w:widowControl/>
        <w:jc w:val="center"/>
        <w:rPr>
          <w:rFonts w:asciiTheme="minorEastAsia" w:hAnsiTheme="minorEastAsia" w:cs="Times New Roman"/>
          <w:b/>
          <w:color w:val="3F3F3F"/>
          <w:spacing w:val="8"/>
          <w:kern w:val="0"/>
          <w:sz w:val="28"/>
          <w:szCs w:val="28"/>
          <w:shd w:val="clear" w:color="auto" w:fill="FFFFFF"/>
        </w:rPr>
      </w:pPr>
      <w:r w:rsidRPr="00D8746B">
        <w:rPr>
          <w:rFonts w:asciiTheme="minorEastAsia" w:hAnsiTheme="minorEastAsia" w:cs="Times New Roman" w:hint="eastAsia"/>
          <w:b/>
          <w:color w:val="3F3F3F"/>
          <w:spacing w:val="8"/>
          <w:kern w:val="0"/>
          <w:sz w:val="28"/>
          <w:szCs w:val="28"/>
          <w:shd w:val="clear" w:color="auto" w:fill="FFFFFF"/>
        </w:rPr>
        <w:t xml:space="preserve"> </w:t>
      </w:r>
      <w:bookmarkStart w:id="0" w:name="_GoBack"/>
      <w:bookmarkEnd w:id="0"/>
      <w:r w:rsidR="00DE6335" w:rsidRPr="00D8746B">
        <w:rPr>
          <w:rFonts w:asciiTheme="minorEastAsia" w:hAnsiTheme="minorEastAsia" w:cs="Times New Roman" w:hint="eastAsia"/>
          <w:color w:val="3F3F3F"/>
          <w:spacing w:val="8"/>
          <w:kern w:val="0"/>
          <w:sz w:val="28"/>
          <w:szCs w:val="28"/>
          <w:shd w:val="clear" w:color="auto" w:fill="FFFFFF"/>
        </w:rPr>
        <w:t xml:space="preserve">   </w:t>
      </w:r>
    </w:p>
    <w:p w:rsidR="001D2781" w:rsidRPr="007C342F" w:rsidRDefault="00D91874" w:rsidP="00856751">
      <w:pPr>
        <w:ind w:firstLineChars="200" w:firstLine="560"/>
        <w:rPr>
          <w:rFonts w:ascii="宋体" w:eastAsia="宋体" w:hAnsi="宋体"/>
          <w:color w:val="000000" w:themeColor="text1"/>
          <w:sz w:val="28"/>
          <w:szCs w:val="28"/>
        </w:rPr>
      </w:pPr>
      <w:r w:rsidRPr="007C342F">
        <w:rPr>
          <w:rFonts w:ascii="宋体" w:eastAsia="宋体" w:hAnsi="宋体" w:hint="eastAsia"/>
          <w:color w:val="000000" w:themeColor="text1"/>
          <w:sz w:val="28"/>
          <w:szCs w:val="28"/>
        </w:rPr>
        <w:t xml:space="preserve">大家好！我是“巾帼维权  </w:t>
      </w:r>
      <w:r w:rsidR="00D8746B" w:rsidRPr="007C342F">
        <w:rPr>
          <w:rFonts w:ascii="宋体" w:eastAsia="宋体" w:hAnsi="宋体" w:hint="eastAsia"/>
          <w:color w:val="000000" w:themeColor="text1"/>
          <w:sz w:val="28"/>
          <w:szCs w:val="28"/>
        </w:rPr>
        <w:t>送法到家”首都女律师以案释法宣讲团的律师，我叫冀瑞英</w:t>
      </w:r>
      <w:r w:rsidRPr="007C342F">
        <w:rPr>
          <w:rFonts w:ascii="宋体" w:eastAsia="宋体" w:hAnsi="宋体" w:hint="eastAsia"/>
          <w:color w:val="000000" w:themeColor="text1"/>
          <w:sz w:val="28"/>
          <w:szCs w:val="28"/>
        </w:rPr>
        <w:t>。今天为大家讲的是关于《</w:t>
      </w:r>
      <w:r w:rsidR="00D8746B" w:rsidRPr="007C342F">
        <w:rPr>
          <w:rFonts w:ascii="宋体" w:eastAsia="宋体" w:hAnsi="宋体" w:hint="eastAsia"/>
          <w:color w:val="000000" w:themeColor="text1"/>
          <w:sz w:val="28"/>
          <w:szCs w:val="28"/>
        </w:rPr>
        <w:t>民法典自甘风险原则解读</w:t>
      </w:r>
      <w:r w:rsidRPr="007C342F">
        <w:rPr>
          <w:rFonts w:ascii="宋体" w:eastAsia="宋体" w:hAnsi="宋体" w:hint="eastAsia"/>
          <w:color w:val="000000" w:themeColor="text1"/>
          <w:sz w:val="28"/>
          <w:szCs w:val="28"/>
        </w:rPr>
        <w:t>》。</w:t>
      </w:r>
    </w:p>
    <w:p w:rsidR="00617B2C" w:rsidRPr="007C342F" w:rsidRDefault="00617B2C" w:rsidP="00617B2C">
      <w:pPr>
        <w:ind w:firstLine="700"/>
        <w:rPr>
          <w:rFonts w:ascii="宋体" w:eastAsia="宋体" w:hAnsi="宋体"/>
          <w:color w:val="000000" w:themeColor="text1"/>
          <w:sz w:val="28"/>
          <w:szCs w:val="28"/>
        </w:rPr>
      </w:pPr>
      <w:r w:rsidRPr="007C342F">
        <w:rPr>
          <w:rFonts w:ascii="宋体" w:eastAsia="宋体" w:hAnsi="宋体" w:hint="eastAsia"/>
          <w:color w:val="000000" w:themeColor="text1"/>
          <w:sz w:val="28"/>
          <w:szCs w:val="28"/>
        </w:rPr>
        <w:t>首先我们看一</w:t>
      </w:r>
      <w:r w:rsidR="003F74B7" w:rsidRPr="007C342F">
        <w:rPr>
          <w:rFonts w:ascii="宋体" w:eastAsia="宋体" w:hAnsi="宋体" w:hint="eastAsia"/>
          <w:color w:val="000000" w:themeColor="text1"/>
          <w:sz w:val="28"/>
          <w:szCs w:val="28"/>
        </w:rPr>
        <w:t>个</w:t>
      </w:r>
      <w:r w:rsidRPr="007C342F">
        <w:rPr>
          <w:rFonts w:ascii="宋体" w:eastAsia="宋体" w:hAnsi="宋体" w:hint="eastAsia"/>
          <w:color w:val="000000" w:themeColor="text1"/>
          <w:sz w:val="28"/>
          <w:szCs w:val="28"/>
        </w:rPr>
        <w:t>案例：</w:t>
      </w:r>
    </w:p>
    <w:p w:rsidR="001D2781" w:rsidRPr="007C342F" w:rsidRDefault="001D2781" w:rsidP="00856751">
      <w:pPr>
        <w:pStyle w:val="a3"/>
        <w:spacing w:before="0" w:beforeAutospacing="0" w:after="0" w:afterAutospacing="0" w:line="420" w:lineRule="atLeast"/>
        <w:ind w:left="150" w:right="150" w:firstLineChars="200" w:firstLine="560"/>
        <w:jc w:val="both"/>
        <w:rPr>
          <w:rFonts w:cstheme="minorBidi"/>
          <w:color w:val="000000" w:themeColor="text1"/>
          <w:kern w:val="2"/>
          <w:sz w:val="28"/>
          <w:szCs w:val="28"/>
        </w:rPr>
      </w:pPr>
      <w:r w:rsidRPr="007C342F">
        <w:rPr>
          <w:rFonts w:cstheme="minorBidi" w:hint="eastAsia"/>
          <w:color w:val="000000" w:themeColor="text1"/>
          <w:kern w:val="2"/>
          <w:sz w:val="28"/>
          <w:szCs w:val="28"/>
        </w:rPr>
        <w:t>孙</w:t>
      </w:r>
      <w:r w:rsidR="009F6943" w:rsidRPr="007C342F">
        <w:rPr>
          <w:rFonts w:cstheme="minorBidi"/>
          <w:color w:val="000000" w:themeColor="text1"/>
          <w:kern w:val="2"/>
          <w:sz w:val="28"/>
          <w:szCs w:val="28"/>
        </w:rPr>
        <w:t>某与刘某</w:t>
      </w:r>
      <w:r w:rsidRPr="007C342F">
        <w:rPr>
          <w:rFonts w:cstheme="minorBidi"/>
          <w:color w:val="000000" w:themeColor="text1"/>
          <w:kern w:val="2"/>
          <w:sz w:val="28"/>
          <w:szCs w:val="28"/>
        </w:rPr>
        <w:t>同为北京某学校高三年级学生。</w:t>
      </w:r>
      <w:r w:rsidRPr="007C342F">
        <w:rPr>
          <w:rFonts w:cstheme="minorBidi" w:hint="eastAsia"/>
          <w:color w:val="000000" w:themeColor="text1"/>
          <w:kern w:val="2"/>
          <w:sz w:val="28"/>
          <w:szCs w:val="28"/>
        </w:rPr>
        <w:t>在一次</w:t>
      </w:r>
      <w:r w:rsidR="00617B2C" w:rsidRPr="007C342F">
        <w:rPr>
          <w:rFonts w:cstheme="minorBidi" w:hint="eastAsia"/>
          <w:color w:val="000000" w:themeColor="text1"/>
          <w:kern w:val="2"/>
          <w:sz w:val="28"/>
          <w:szCs w:val="28"/>
        </w:rPr>
        <w:t>学校</w:t>
      </w:r>
      <w:r w:rsidRPr="007C342F">
        <w:rPr>
          <w:rFonts w:cstheme="minorBidi" w:hint="eastAsia"/>
          <w:color w:val="000000" w:themeColor="text1"/>
          <w:kern w:val="2"/>
          <w:sz w:val="28"/>
          <w:szCs w:val="28"/>
        </w:rPr>
        <w:t>运</w:t>
      </w:r>
      <w:r w:rsidR="00617B2C" w:rsidRPr="007C342F">
        <w:rPr>
          <w:rFonts w:cstheme="minorBidi" w:hint="eastAsia"/>
          <w:color w:val="000000" w:themeColor="text1"/>
          <w:kern w:val="2"/>
          <w:sz w:val="28"/>
          <w:szCs w:val="28"/>
        </w:rPr>
        <w:t>动会中</w:t>
      </w:r>
      <w:r w:rsidRPr="007C342F">
        <w:rPr>
          <w:rFonts w:cstheme="minorBidi"/>
          <w:color w:val="000000" w:themeColor="text1"/>
          <w:kern w:val="2"/>
          <w:sz w:val="28"/>
          <w:szCs w:val="28"/>
        </w:rPr>
        <w:t>，</w:t>
      </w:r>
      <w:r w:rsidRPr="007C342F">
        <w:rPr>
          <w:rFonts w:cstheme="minorBidi" w:hint="eastAsia"/>
          <w:color w:val="000000" w:themeColor="text1"/>
          <w:kern w:val="2"/>
          <w:sz w:val="28"/>
          <w:szCs w:val="28"/>
        </w:rPr>
        <w:t>孙</w:t>
      </w:r>
      <w:r w:rsidR="009F6943" w:rsidRPr="007C342F">
        <w:rPr>
          <w:rFonts w:cstheme="minorBidi"/>
          <w:color w:val="000000" w:themeColor="text1"/>
          <w:kern w:val="2"/>
          <w:sz w:val="28"/>
          <w:szCs w:val="28"/>
        </w:rPr>
        <w:t>某与刘某</w:t>
      </w:r>
      <w:r w:rsidRPr="007C342F">
        <w:rPr>
          <w:rFonts w:cstheme="minorBidi"/>
          <w:color w:val="000000" w:themeColor="text1"/>
          <w:kern w:val="2"/>
          <w:sz w:val="28"/>
          <w:szCs w:val="28"/>
        </w:rPr>
        <w:t>到学校操场</w:t>
      </w:r>
      <w:r w:rsidR="00FA1AD9" w:rsidRPr="007C342F">
        <w:rPr>
          <w:rFonts w:cstheme="minorBidi" w:hint="eastAsia"/>
          <w:color w:val="000000" w:themeColor="text1"/>
          <w:kern w:val="2"/>
          <w:sz w:val="28"/>
          <w:szCs w:val="28"/>
        </w:rPr>
        <w:t>打蓝</w:t>
      </w:r>
      <w:r w:rsidR="0028084E" w:rsidRPr="007C342F">
        <w:rPr>
          <w:rFonts w:cstheme="minorBidi"/>
          <w:color w:val="000000" w:themeColor="text1"/>
          <w:kern w:val="2"/>
          <w:sz w:val="28"/>
          <w:szCs w:val="28"/>
        </w:rPr>
        <w:t>球，在</w:t>
      </w:r>
      <w:r w:rsidR="0028084E" w:rsidRPr="007C342F">
        <w:rPr>
          <w:rFonts w:cstheme="minorBidi" w:hint="eastAsia"/>
          <w:color w:val="000000" w:themeColor="text1"/>
          <w:kern w:val="2"/>
          <w:sz w:val="28"/>
          <w:szCs w:val="28"/>
        </w:rPr>
        <w:t>打</w:t>
      </w:r>
      <w:r w:rsidRPr="007C342F">
        <w:rPr>
          <w:rFonts w:cstheme="minorBidi"/>
          <w:color w:val="000000" w:themeColor="text1"/>
          <w:kern w:val="2"/>
          <w:sz w:val="28"/>
          <w:szCs w:val="28"/>
        </w:rPr>
        <w:t>球拼抢过程中，</w:t>
      </w:r>
      <w:r w:rsidRPr="007C342F">
        <w:rPr>
          <w:rFonts w:cstheme="minorBidi" w:hint="eastAsia"/>
          <w:color w:val="000000" w:themeColor="text1"/>
          <w:kern w:val="2"/>
          <w:sz w:val="28"/>
          <w:szCs w:val="28"/>
        </w:rPr>
        <w:t>孙</w:t>
      </w:r>
      <w:r w:rsidR="009F6943" w:rsidRPr="007C342F">
        <w:rPr>
          <w:rFonts w:cstheme="minorBidi"/>
          <w:color w:val="000000" w:themeColor="text1"/>
          <w:kern w:val="2"/>
          <w:sz w:val="28"/>
          <w:szCs w:val="28"/>
        </w:rPr>
        <w:t>某与刘某</w:t>
      </w:r>
      <w:r w:rsidRPr="007C342F">
        <w:rPr>
          <w:rFonts w:cstheme="minorBidi"/>
          <w:color w:val="000000" w:themeColor="text1"/>
          <w:kern w:val="2"/>
          <w:sz w:val="28"/>
          <w:szCs w:val="28"/>
        </w:rPr>
        <w:t>同时摔倒在地，</w:t>
      </w:r>
      <w:r w:rsidR="00617B2C" w:rsidRPr="007C342F">
        <w:rPr>
          <w:rFonts w:cstheme="minorBidi" w:hint="eastAsia"/>
          <w:color w:val="000000" w:themeColor="text1"/>
          <w:kern w:val="2"/>
          <w:sz w:val="28"/>
          <w:szCs w:val="28"/>
        </w:rPr>
        <w:t>刘</w:t>
      </w:r>
      <w:r w:rsidR="009F6943" w:rsidRPr="007C342F">
        <w:rPr>
          <w:rFonts w:cstheme="minorBidi"/>
          <w:color w:val="000000" w:themeColor="text1"/>
          <w:kern w:val="2"/>
          <w:sz w:val="28"/>
          <w:szCs w:val="28"/>
        </w:rPr>
        <w:t>某</w:t>
      </w:r>
      <w:r w:rsidRPr="007C342F">
        <w:rPr>
          <w:rFonts w:cstheme="minorBidi"/>
          <w:color w:val="000000" w:themeColor="text1"/>
          <w:kern w:val="2"/>
          <w:sz w:val="28"/>
          <w:szCs w:val="28"/>
        </w:rPr>
        <w:t>左手受伤。</w:t>
      </w:r>
      <w:r w:rsidR="009F6943" w:rsidRPr="007C342F">
        <w:rPr>
          <w:rFonts w:cstheme="minorBidi" w:hint="eastAsia"/>
          <w:color w:val="000000" w:themeColor="text1"/>
          <w:kern w:val="2"/>
          <w:sz w:val="28"/>
          <w:szCs w:val="28"/>
        </w:rPr>
        <w:t>刘</w:t>
      </w:r>
      <w:r w:rsidR="009F6943" w:rsidRPr="007C342F">
        <w:rPr>
          <w:rFonts w:cstheme="minorBidi"/>
          <w:color w:val="000000" w:themeColor="text1"/>
          <w:kern w:val="2"/>
          <w:sz w:val="28"/>
          <w:szCs w:val="28"/>
        </w:rPr>
        <w:t>某受伤后被送至医院治疗，经诊断为左</w:t>
      </w:r>
      <w:r w:rsidRPr="007C342F">
        <w:rPr>
          <w:rFonts w:cstheme="minorBidi"/>
          <w:color w:val="000000" w:themeColor="text1"/>
          <w:kern w:val="2"/>
          <w:sz w:val="28"/>
          <w:szCs w:val="28"/>
        </w:rPr>
        <w:t>指骨粉碎性骨折。</w:t>
      </w:r>
    </w:p>
    <w:p w:rsidR="001D2781" w:rsidRPr="007C342F" w:rsidRDefault="009F6943" w:rsidP="00856751">
      <w:pPr>
        <w:pStyle w:val="a3"/>
        <w:spacing w:before="0" w:beforeAutospacing="0" w:after="0" w:afterAutospacing="0" w:line="420" w:lineRule="atLeast"/>
        <w:ind w:left="150" w:right="150" w:firstLineChars="200" w:firstLine="560"/>
        <w:jc w:val="both"/>
        <w:rPr>
          <w:rFonts w:cstheme="minorBidi"/>
          <w:color w:val="000000" w:themeColor="text1"/>
          <w:kern w:val="2"/>
          <w:sz w:val="28"/>
          <w:szCs w:val="28"/>
        </w:rPr>
      </w:pPr>
      <w:r w:rsidRPr="007C342F">
        <w:rPr>
          <w:rFonts w:cstheme="minorBidi" w:hint="eastAsia"/>
          <w:color w:val="000000" w:themeColor="text1"/>
          <w:kern w:val="2"/>
          <w:sz w:val="28"/>
          <w:szCs w:val="28"/>
        </w:rPr>
        <w:t>刘</w:t>
      </w:r>
      <w:r w:rsidRPr="007C342F">
        <w:rPr>
          <w:rFonts w:cstheme="minorBidi"/>
          <w:color w:val="000000" w:themeColor="text1"/>
          <w:kern w:val="2"/>
          <w:sz w:val="28"/>
          <w:szCs w:val="28"/>
        </w:rPr>
        <w:t>某</w:t>
      </w:r>
      <w:r w:rsidR="001D2781" w:rsidRPr="007C342F">
        <w:rPr>
          <w:rFonts w:cstheme="minorBidi"/>
          <w:color w:val="000000" w:themeColor="text1"/>
          <w:kern w:val="2"/>
          <w:sz w:val="28"/>
          <w:szCs w:val="28"/>
        </w:rPr>
        <w:t>在医院住院治疗</w:t>
      </w:r>
      <w:r w:rsidRPr="007C342F">
        <w:rPr>
          <w:rFonts w:cstheme="minorBidi"/>
          <w:color w:val="000000" w:themeColor="text1"/>
          <w:kern w:val="2"/>
          <w:sz w:val="28"/>
          <w:szCs w:val="28"/>
        </w:rPr>
        <w:t>10</w:t>
      </w:r>
      <w:r w:rsidR="001D2781" w:rsidRPr="007C342F">
        <w:rPr>
          <w:rFonts w:cstheme="minorBidi"/>
          <w:color w:val="000000" w:themeColor="text1"/>
          <w:kern w:val="2"/>
          <w:sz w:val="28"/>
          <w:szCs w:val="28"/>
        </w:rPr>
        <w:t>日，花费医药费用</w:t>
      </w:r>
      <w:r w:rsidRPr="007C342F">
        <w:rPr>
          <w:rFonts w:cstheme="minorBidi" w:hint="eastAsia"/>
          <w:color w:val="000000" w:themeColor="text1"/>
          <w:kern w:val="2"/>
          <w:sz w:val="28"/>
          <w:szCs w:val="28"/>
        </w:rPr>
        <w:t>2</w:t>
      </w:r>
      <w:r w:rsidRPr="007C342F">
        <w:rPr>
          <w:rFonts w:cstheme="minorBidi"/>
          <w:color w:val="000000" w:themeColor="text1"/>
          <w:kern w:val="2"/>
          <w:sz w:val="28"/>
          <w:szCs w:val="28"/>
        </w:rPr>
        <w:t>万余元。出院后，</w:t>
      </w:r>
      <w:r w:rsidRPr="007C342F">
        <w:rPr>
          <w:rFonts w:cstheme="minorBidi" w:hint="eastAsia"/>
          <w:color w:val="000000" w:themeColor="text1"/>
          <w:kern w:val="2"/>
          <w:sz w:val="28"/>
          <w:szCs w:val="28"/>
        </w:rPr>
        <w:t>刘</w:t>
      </w:r>
      <w:r w:rsidRPr="007C342F">
        <w:rPr>
          <w:rFonts w:cstheme="minorBidi"/>
          <w:color w:val="000000" w:themeColor="text1"/>
          <w:kern w:val="2"/>
          <w:sz w:val="28"/>
          <w:szCs w:val="28"/>
        </w:rPr>
        <w:t>某将</w:t>
      </w:r>
      <w:r w:rsidRPr="007C342F">
        <w:rPr>
          <w:rFonts w:cstheme="minorBidi" w:hint="eastAsia"/>
          <w:color w:val="000000" w:themeColor="text1"/>
          <w:kern w:val="2"/>
          <w:sz w:val="28"/>
          <w:szCs w:val="28"/>
        </w:rPr>
        <w:t>孙</w:t>
      </w:r>
      <w:r w:rsidRPr="007C342F">
        <w:rPr>
          <w:rFonts w:cstheme="minorBidi"/>
          <w:color w:val="000000" w:themeColor="text1"/>
          <w:kern w:val="2"/>
          <w:sz w:val="28"/>
          <w:szCs w:val="28"/>
        </w:rPr>
        <w:t>某</w:t>
      </w:r>
      <w:r w:rsidR="001D2781" w:rsidRPr="007C342F">
        <w:rPr>
          <w:rFonts w:cstheme="minorBidi"/>
          <w:color w:val="000000" w:themeColor="text1"/>
          <w:kern w:val="2"/>
          <w:sz w:val="28"/>
          <w:szCs w:val="28"/>
        </w:rPr>
        <w:t>及其所在中学诉至法院，要求被告支付医疗费、护理费、营养费、交通费、住院伙食补助费、精神损害抚慰金、鉴定费等各项费用共计二万七千余元。</w:t>
      </w:r>
    </w:p>
    <w:p w:rsidR="00617B2C" w:rsidRPr="007C342F" w:rsidRDefault="009F6943" w:rsidP="00856751">
      <w:pPr>
        <w:pStyle w:val="a3"/>
        <w:spacing w:before="0" w:beforeAutospacing="0" w:after="0" w:afterAutospacing="0" w:line="420" w:lineRule="atLeast"/>
        <w:ind w:left="150" w:right="150" w:firstLineChars="200" w:firstLine="560"/>
        <w:jc w:val="both"/>
        <w:rPr>
          <w:rFonts w:cstheme="minorBidi"/>
          <w:color w:val="000000" w:themeColor="text1"/>
          <w:kern w:val="2"/>
          <w:sz w:val="28"/>
          <w:szCs w:val="28"/>
        </w:rPr>
      </w:pPr>
      <w:r w:rsidRPr="007C342F">
        <w:rPr>
          <w:rFonts w:cstheme="minorBidi" w:hint="eastAsia"/>
          <w:color w:val="000000" w:themeColor="text1"/>
          <w:kern w:val="2"/>
          <w:sz w:val="28"/>
          <w:szCs w:val="28"/>
        </w:rPr>
        <w:t>孙</w:t>
      </w:r>
      <w:r w:rsidRPr="007C342F">
        <w:rPr>
          <w:rFonts w:cstheme="minorBidi"/>
          <w:color w:val="000000" w:themeColor="text1"/>
          <w:kern w:val="2"/>
          <w:sz w:val="28"/>
          <w:szCs w:val="28"/>
        </w:rPr>
        <w:t>某</w:t>
      </w:r>
      <w:r w:rsidR="001D2781" w:rsidRPr="007C342F">
        <w:rPr>
          <w:rFonts w:cstheme="minorBidi"/>
          <w:color w:val="000000" w:themeColor="text1"/>
          <w:kern w:val="2"/>
          <w:sz w:val="28"/>
          <w:szCs w:val="28"/>
        </w:rPr>
        <w:t>和中学是否</w:t>
      </w:r>
      <w:proofErr w:type="gramStart"/>
      <w:r w:rsidR="001D2781" w:rsidRPr="007C342F">
        <w:rPr>
          <w:rFonts w:cstheme="minorBidi"/>
          <w:color w:val="000000" w:themeColor="text1"/>
          <w:kern w:val="2"/>
          <w:sz w:val="28"/>
          <w:szCs w:val="28"/>
        </w:rPr>
        <w:t>应对</w:t>
      </w:r>
      <w:r w:rsidR="00D263EB" w:rsidRPr="007C342F">
        <w:rPr>
          <w:rFonts w:cstheme="minorBidi" w:hint="eastAsia"/>
          <w:color w:val="000000" w:themeColor="text1"/>
          <w:kern w:val="2"/>
          <w:sz w:val="28"/>
          <w:szCs w:val="28"/>
        </w:rPr>
        <w:t>刘</w:t>
      </w:r>
      <w:proofErr w:type="gramEnd"/>
      <w:r w:rsidR="00D263EB" w:rsidRPr="007C342F">
        <w:rPr>
          <w:rFonts w:cstheme="minorBidi"/>
          <w:color w:val="000000" w:themeColor="text1"/>
          <w:kern w:val="2"/>
          <w:sz w:val="28"/>
          <w:szCs w:val="28"/>
        </w:rPr>
        <w:t>某</w:t>
      </w:r>
      <w:r w:rsidR="001D2781" w:rsidRPr="007C342F">
        <w:rPr>
          <w:rFonts w:cstheme="minorBidi"/>
          <w:color w:val="000000" w:themeColor="text1"/>
          <w:kern w:val="2"/>
          <w:sz w:val="28"/>
          <w:szCs w:val="28"/>
        </w:rPr>
        <w:t>的损害买单？</w:t>
      </w:r>
    </w:p>
    <w:p w:rsidR="003F74B7" w:rsidRPr="007C342F" w:rsidRDefault="002A6C6E" w:rsidP="00856751">
      <w:pPr>
        <w:pStyle w:val="a3"/>
        <w:spacing w:before="0" w:beforeAutospacing="0" w:after="0" w:afterAutospacing="0" w:line="420" w:lineRule="atLeast"/>
        <w:ind w:left="150" w:right="150" w:firstLineChars="200" w:firstLine="560"/>
        <w:jc w:val="both"/>
        <w:rPr>
          <w:rFonts w:cstheme="minorBidi"/>
          <w:color w:val="000000" w:themeColor="text1"/>
          <w:kern w:val="2"/>
          <w:sz w:val="28"/>
          <w:szCs w:val="28"/>
        </w:rPr>
      </w:pPr>
      <w:r w:rsidRPr="007C342F">
        <w:rPr>
          <w:rFonts w:cstheme="minorBidi" w:hint="eastAsia"/>
          <w:color w:val="000000" w:themeColor="text1"/>
          <w:kern w:val="2"/>
          <w:sz w:val="28"/>
          <w:szCs w:val="28"/>
        </w:rPr>
        <w:t>这个案例涉及到在学校的活动中，发生冲</w:t>
      </w:r>
      <w:r w:rsidR="003F74B7" w:rsidRPr="007C342F">
        <w:rPr>
          <w:rFonts w:cstheme="minorBidi" w:hint="eastAsia"/>
          <w:color w:val="000000" w:themeColor="text1"/>
          <w:kern w:val="2"/>
          <w:sz w:val="28"/>
          <w:szCs w:val="28"/>
        </w:rPr>
        <w:t>撞受伤的事故的话，责任由谁来承担。</w:t>
      </w:r>
    </w:p>
    <w:p w:rsidR="003F74B7" w:rsidRPr="007C342F" w:rsidRDefault="003F74B7" w:rsidP="00856751">
      <w:pPr>
        <w:pStyle w:val="a3"/>
        <w:spacing w:before="0" w:beforeAutospacing="0" w:after="0" w:afterAutospacing="0" w:line="420" w:lineRule="atLeast"/>
        <w:ind w:left="150" w:right="150" w:firstLineChars="200" w:firstLine="560"/>
        <w:jc w:val="both"/>
        <w:rPr>
          <w:rFonts w:cstheme="minorBidi"/>
          <w:color w:val="000000" w:themeColor="text1"/>
          <w:kern w:val="2"/>
          <w:sz w:val="28"/>
          <w:szCs w:val="28"/>
        </w:rPr>
      </w:pPr>
      <w:r w:rsidRPr="007C342F">
        <w:rPr>
          <w:rFonts w:cstheme="minorBidi" w:hint="eastAsia"/>
          <w:color w:val="000000" w:themeColor="text1"/>
          <w:kern w:val="2"/>
          <w:sz w:val="28"/>
          <w:szCs w:val="28"/>
        </w:rPr>
        <w:t>孙某父母认为，在激烈的抗辩中受伤是无法避免的，孙某并非故意，不应承担侵权责任。</w:t>
      </w:r>
    </w:p>
    <w:p w:rsidR="003F74B7" w:rsidRPr="007C342F" w:rsidRDefault="003F74B7" w:rsidP="00856751">
      <w:pPr>
        <w:pStyle w:val="a3"/>
        <w:spacing w:before="0" w:beforeAutospacing="0" w:after="0" w:afterAutospacing="0" w:line="420" w:lineRule="atLeast"/>
        <w:ind w:left="150" w:right="150" w:firstLineChars="200" w:firstLine="560"/>
        <w:jc w:val="both"/>
        <w:rPr>
          <w:rFonts w:cstheme="minorBidi"/>
          <w:color w:val="000000" w:themeColor="text1"/>
          <w:kern w:val="2"/>
          <w:sz w:val="28"/>
          <w:szCs w:val="28"/>
        </w:rPr>
      </w:pPr>
      <w:r w:rsidRPr="007C342F">
        <w:rPr>
          <w:rFonts w:cstheme="minorBidi" w:hint="eastAsia"/>
          <w:color w:val="000000" w:themeColor="text1"/>
          <w:kern w:val="2"/>
          <w:sz w:val="28"/>
          <w:szCs w:val="28"/>
        </w:rPr>
        <w:t>学校辩称：学校履行了积极的救助义务，对刘某的受伤没有过错，不应承担侵权责任。</w:t>
      </w:r>
    </w:p>
    <w:p w:rsidR="00F73A01" w:rsidRPr="007C342F" w:rsidRDefault="003F74B7" w:rsidP="00856751">
      <w:pPr>
        <w:pStyle w:val="a3"/>
        <w:spacing w:before="0" w:beforeAutospacing="0" w:after="0" w:afterAutospacing="0" w:line="420" w:lineRule="atLeast"/>
        <w:ind w:left="150" w:right="150" w:firstLineChars="200" w:firstLine="560"/>
        <w:jc w:val="both"/>
        <w:rPr>
          <w:rFonts w:cstheme="minorBidi"/>
          <w:color w:val="000000" w:themeColor="text1"/>
          <w:kern w:val="2"/>
          <w:sz w:val="28"/>
          <w:szCs w:val="28"/>
        </w:rPr>
      </w:pPr>
      <w:r w:rsidRPr="007C342F">
        <w:rPr>
          <w:rFonts w:cstheme="minorBidi" w:hint="eastAsia"/>
          <w:color w:val="000000" w:themeColor="text1"/>
          <w:kern w:val="2"/>
          <w:sz w:val="28"/>
          <w:szCs w:val="28"/>
        </w:rPr>
        <w:t>那孙某及学校到底要不要承担责任，我们看一下相关法条：</w:t>
      </w:r>
    </w:p>
    <w:p w:rsidR="003F74B7" w:rsidRPr="007C342F" w:rsidRDefault="00F73A01" w:rsidP="003F74B7">
      <w:pPr>
        <w:pStyle w:val="a3"/>
        <w:spacing w:before="0" w:beforeAutospacing="0" w:after="0" w:afterAutospacing="0" w:line="420" w:lineRule="atLeast"/>
        <w:ind w:right="150" w:firstLine="700"/>
        <w:jc w:val="both"/>
        <w:rPr>
          <w:rFonts w:cstheme="minorBidi"/>
          <w:color w:val="000000" w:themeColor="text1"/>
          <w:kern w:val="2"/>
          <w:sz w:val="28"/>
          <w:szCs w:val="28"/>
        </w:rPr>
      </w:pPr>
      <w:r w:rsidRPr="007C342F">
        <w:rPr>
          <w:rFonts w:cstheme="minorBidi"/>
          <w:color w:val="000000" w:themeColor="text1"/>
          <w:kern w:val="2"/>
          <w:sz w:val="28"/>
          <w:szCs w:val="28"/>
        </w:rPr>
        <w:lastRenderedPageBreak/>
        <w:t>《民法典》第一千一百七十六条</w:t>
      </w:r>
      <w:r w:rsidR="008578D4" w:rsidRPr="007C342F">
        <w:rPr>
          <w:rFonts w:cstheme="minorBidi" w:hint="eastAsia"/>
          <w:color w:val="000000" w:themeColor="text1"/>
          <w:kern w:val="2"/>
          <w:sz w:val="28"/>
          <w:szCs w:val="28"/>
        </w:rPr>
        <w:t>（1176）</w:t>
      </w:r>
      <w:r w:rsidRPr="007C342F">
        <w:rPr>
          <w:rFonts w:cstheme="minorBidi"/>
          <w:color w:val="000000" w:themeColor="text1"/>
          <w:kern w:val="2"/>
          <w:sz w:val="28"/>
          <w:szCs w:val="28"/>
        </w:rPr>
        <w:t>规定：“自愿参加具有一定风险的文体活动，因其他参加者的行为受到损害的，受害人不得请求其他参加者承担侵权责任，但是其他参加者对损害的发生有故意或者重大过失的除外。</w:t>
      </w:r>
    </w:p>
    <w:p w:rsidR="002339F9" w:rsidRPr="007C342F" w:rsidRDefault="00F73A01" w:rsidP="00681F9C">
      <w:pPr>
        <w:pStyle w:val="a3"/>
        <w:spacing w:before="0" w:beforeAutospacing="0" w:after="0" w:afterAutospacing="0" w:line="420" w:lineRule="atLeast"/>
        <w:ind w:right="150" w:firstLine="700"/>
        <w:jc w:val="both"/>
        <w:rPr>
          <w:rFonts w:cstheme="minorBidi"/>
          <w:color w:val="000000" w:themeColor="text1"/>
          <w:kern w:val="2"/>
          <w:sz w:val="28"/>
          <w:szCs w:val="28"/>
        </w:rPr>
      </w:pPr>
      <w:r w:rsidRPr="007C342F">
        <w:rPr>
          <w:rFonts w:cstheme="minorBidi"/>
          <w:color w:val="000000" w:themeColor="text1"/>
          <w:kern w:val="2"/>
          <w:sz w:val="28"/>
          <w:szCs w:val="28"/>
        </w:rPr>
        <w:t>活动组织者的责任适用本法第一千一百九十八条至第一千二百零一条的规定。”</w:t>
      </w:r>
    </w:p>
    <w:p w:rsidR="001D2781" w:rsidRPr="007C342F" w:rsidRDefault="00E674ED" w:rsidP="00856751">
      <w:pPr>
        <w:ind w:firstLineChars="200" w:firstLine="560"/>
        <w:rPr>
          <w:rFonts w:ascii="宋体" w:eastAsia="宋体" w:hAnsi="宋体"/>
          <w:color w:val="000000" w:themeColor="text1"/>
          <w:sz w:val="28"/>
          <w:szCs w:val="28"/>
        </w:rPr>
      </w:pPr>
      <w:r w:rsidRPr="007C342F">
        <w:rPr>
          <w:rFonts w:ascii="宋体" w:eastAsia="宋体" w:hAnsi="宋体" w:hint="eastAsia"/>
          <w:color w:val="000000" w:themeColor="text1"/>
          <w:sz w:val="28"/>
          <w:szCs w:val="28"/>
        </w:rPr>
        <w:t>对于这个法条如何理解呢？</w:t>
      </w:r>
    </w:p>
    <w:p w:rsidR="001D2781" w:rsidRPr="007C342F" w:rsidRDefault="001D2781" w:rsidP="007C342F">
      <w:pPr>
        <w:pStyle w:val="a3"/>
        <w:spacing w:before="0" w:beforeAutospacing="0" w:after="0" w:afterAutospacing="0" w:line="420" w:lineRule="atLeast"/>
        <w:ind w:left="150" w:right="150" w:firstLineChars="200" w:firstLine="562"/>
        <w:jc w:val="both"/>
        <w:rPr>
          <w:rFonts w:cstheme="minorBidi"/>
          <w:color w:val="000000" w:themeColor="text1"/>
          <w:kern w:val="2"/>
          <w:sz w:val="28"/>
          <w:szCs w:val="28"/>
        </w:rPr>
      </w:pPr>
      <w:r w:rsidRPr="007C342F">
        <w:rPr>
          <w:rFonts w:cstheme="minorBidi"/>
          <w:b/>
          <w:bCs/>
          <w:color w:val="000000" w:themeColor="text1"/>
          <w:kern w:val="2"/>
          <w:sz w:val="28"/>
          <w:szCs w:val="28"/>
        </w:rPr>
        <w:t>➤</w:t>
      </w:r>
      <w:r w:rsidR="007C342F">
        <w:rPr>
          <w:rFonts w:cstheme="minorBidi" w:hint="eastAsia"/>
          <w:b/>
          <w:bCs/>
          <w:color w:val="000000" w:themeColor="text1"/>
          <w:kern w:val="2"/>
          <w:sz w:val="28"/>
          <w:szCs w:val="28"/>
        </w:rPr>
        <w:t xml:space="preserve"> </w:t>
      </w:r>
      <w:r w:rsidRPr="007C342F">
        <w:rPr>
          <w:rFonts w:cstheme="minorBidi"/>
          <w:b/>
          <w:bCs/>
          <w:color w:val="000000" w:themeColor="text1"/>
          <w:kern w:val="2"/>
          <w:sz w:val="28"/>
          <w:szCs w:val="28"/>
        </w:rPr>
        <w:t>一是</w:t>
      </w:r>
      <w:r w:rsidRPr="007C342F">
        <w:rPr>
          <w:rFonts w:cstheme="minorBidi"/>
          <w:color w:val="000000" w:themeColor="text1"/>
          <w:kern w:val="2"/>
          <w:sz w:val="28"/>
          <w:szCs w:val="28"/>
        </w:rPr>
        <w:t>适用范围限于“</w:t>
      </w:r>
      <w:r w:rsidR="00657075" w:rsidRPr="007C342F">
        <w:rPr>
          <w:rFonts w:cstheme="minorBidi" w:hint="eastAsia"/>
          <w:color w:val="000000" w:themeColor="text1"/>
          <w:kern w:val="2"/>
          <w:sz w:val="28"/>
          <w:szCs w:val="28"/>
        </w:rPr>
        <w:t>一定风险的</w:t>
      </w:r>
      <w:r w:rsidRPr="007C342F">
        <w:rPr>
          <w:rFonts w:cstheme="minorBidi"/>
          <w:color w:val="000000" w:themeColor="text1"/>
          <w:kern w:val="2"/>
          <w:sz w:val="28"/>
          <w:szCs w:val="28"/>
        </w:rPr>
        <w:t>文体活动”。通常是具有危险性的竞技活动或者体育（包括专业体育）、娱乐（如冲浪、攀岩）、探险等活动。</w:t>
      </w:r>
    </w:p>
    <w:p w:rsidR="001D2781" w:rsidRPr="007C342F" w:rsidRDefault="001D2781" w:rsidP="007C342F">
      <w:pPr>
        <w:pStyle w:val="a3"/>
        <w:spacing w:before="0" w:beforeAutospacing="0" w:after="0" w:afterAutospacing="0" w:line="420" w:lineRule="atLeast"/>
        <w:ind w:left="150" w:right="150" w:firstLineChars="200" w:firstLine="562"/>
        <w:jc w:val="both"/>
        <w:rPr>
          <w:rFonts w:cstheme="minorBidi"/>
          <w:color w:val="000000" w:themeColor="text1"/>
          <w:kern w:val="2"/>
          <w:sz w:val="28"/>
          <w:szCs w:val="28"/>
        </w:rPr>
      </w:pPr>
      <w:r w:rsidRPr="007C342F">
        <w:rPr>
          <w:rFonts w:cstheme="minorBidi"/>
          <w:b/>
          <w:bCs/>
          <w:color w:val="000000" w:themeColor="text1"/>
          <w:kern w:val="2"/>
          <w:sz w:val="28"/>
          <w:szCs w:val="28"/>
        </w:rPr>
        <w:t>➤ 二是</w:t>
      </w:r>
      <w:r w:rsidRPr="007C342F">
        <w:rPr>
          <w:rFonts w:cstheme="minorBidi"/>
          <w:color w:val="000000" w:themeColor="text1"/>
          <w:kern w:val="2"/>
          <w:sz w:val="28"/>
          <w:szCs w:val="28"/>
        </w:rPr>
        <w:t>当事人应明知参与此活动存在一定的风险，仍自愿参加。自愿方式应包括口头明确同意或签订条约、合同等书面明示方式，也包括当事人以自愿参加活动的行为而表示的默示方式。</w:t>
      </w:r>
    </w:p>
    <w:p w:rsidR="001D2781" w:rsidRPr="007C342F" w:rsidRDefault="001D2781" w:rsidP="007C342F">
      <w:pPr>
        <w:pStyle w:val="a3"/>
        <w:spacing w:before="0" w:beforeAutospacing="0" w:after="0" w:afterAutospacing="0" w:line="420" w:lineRule="atLeast"/>
        <w:ind w:left="150" w:right="150" w:firstLineChars="200" w:firstLine="562"/>
        <w:jc w:val="both"/>
        <w:rPr>
          <w:rFonts w:cstheme="minorBidi"/>
          <w:color w:val="000000" w:themeColor="text1"/>
          <w:kern w:val="2"/>
          <w:sz w:val="28"/>
          <w:szCs w:val="28"/>
        </w:rPr>
      </w:pPr>
      <w:r w:rsidRPr="007C342F">
        <w:rPr>
          <w:rFonts w:cstheme="minorBidi"/>
          <w:b/>
          <w:bCs/>
          <w:color w:val="000000" w:themeColor="text1"/>
          <w:kern w:val="2"/>
          <w:sz w:val="28"/>
          <w:szCs w:val="28"/>
        </w:rPr>
        <w:t>➤ 三是</w:t>
      </w:r>
      <w:r w:rsidRPr="007C342F">
        <w:rPr>
          <w:rFonts w:cstheme="minorBidi"/>
          <w:color w:val="000000" w:themeColor="text1"/>
          <w:kern w:val="2"/>
          <w:sz w:val="28"/>
          <w:szCs w:val="28"/>
        </w:rPr>
        <w:t>因其他参加者的行为而遭受损害。其他参加者仅限于参加同一活动的其他人。比如同一体育比赛中的运动员、裁判员，如果是观众受到伤害，不适用此原则。</w:t>
      </w:r>
    </w:p>
    <w:p w:rsidR="001D2781" w:rsidRPr="007C342F" w:rsidRDefault="001D2781" w:rsidP="007C342F">
      <w:pPr>
        <w:pStyle w:val="a3"/>
        <w:spacing w:before="0" w:beforeAutospacing="0" w:after="0" w:afterAutospacing="0" w:line="420" w:lineRule="atLeast"/>
        <w:ind w:left="150" w:right="150" w:firstLineChars="200" w:firstLine="562"/>
        <w:jc w:val="both"/>
        <w:rPr>
          <w:rFonts w:cstheme="minorBidi"/>
          <w:color w:val="000000" w:themeColor="text1"/>
          <w:kern w:val="2"/>
          <w:sz w:val="28"/>
          <w:szCs w:val="28"/>
        </w:rPr>
      </w:pPr>
      <w:r w:rsidRPr="007C342F">
        <w:rPr>
          <w:rFonts w:cstheme="minorBidi"/>
          <w:b/>
          <w:bCs/>
          <w:color w:val="000000" w:themeColor="text1"/>
          <w:kern w:val="2"/>
          <w:sz w:val="28"/>
          <w:szCs w:val="28"/>
        </w:rPr>
        <w:t>➤ 四是</w:t>
      </w:r>
      <w:r w:rsidRPr="007C342F">
        <w:rPr>
          <w:rFonts w:cstheme="minorBidi"/>
          <w:color w:val="000000" w:themeColor="text1"/>
          <w:kern w:val="2"/>
          <w:sz w:val="28"/>
          <w:szCs w:val="28"/>
        </w:rPr>
        <w:t>行为人仅具有一般过失或轻微过失。如果行为人具有故意或者重大过失，则应承担相应的</w:t>
      </w:r>
      <w:r w:rsidR="00F01C76" w:rsidRPr="007C342F">
        <w:rPr>
          <w:rFonts w:cstheme="minorBidi" w:hint="eastAsia"/>
          <w:color w:val="000000" w:themeColor="text1"/>
          <w:kern w:val="2"/>
          <w:sz w:val="28"/>
          <w:szCs w:val="28"/>
        </w:rPr>
        <w:t>侵权</w:t>
      </w:r>
      <w:r w:rsidRPr="007C342F">
        <w:rPr>
          <w:rFonts w:cstheme="minorBidi"/>
          <w:color w:val="000000" w:themeColor="text1"/>
          <w:kern w:val="2"/>
          <w:sz w:val="28"/>
          <w:szCs w:val="28"/>
        </w:rPr>
        <w:t>责任。</w:t>
      </w:r>
    </w:p>
    <w:p w:rsidR="00681F9C" w:rsidRPr="007C342F" w:rsidRDefault="000E0C99" w:rsidP="00681F9C">
      <w:pPr>
        <w:pStyle w:val="a3"/>
        <w:spacing w:before="0" w:beforeAutospacing="0" w:after="0" w:afterAutospacing="0"/>
        <w:ind w:firstLine="880"/>
        <w:jc w:val="both"/>
        <w:rPr>
          <w:rFonts w:cstheme="minorBidi"/>
          <w:color w:val="000000" w:themeColor="text1"/>
          <w:kern w:val="2"/>
          <w:sz w:val="28"/>
          <w:szCs w:val="28"/>
        </w:rPr>
      </w:pPr>
      <w:r w:rsidRPr="007C342F">
        <w:rPr>
          <w:rFonts w:cstheme="minorBidi"/>
          <w:color w:val="000000" w:themeColor="text1"/>
          <w:kern w:val="2"/>
          <w:sz w:val="28"/>
          <w:szCs w:val="28"/>
        </w:rPr>
        <w:t>重大过失是指行为人因疏忽或过于自信，不仅没有遵守法律对他较高的注意之要求，甚至连</w:t>
      </w:r>
      <w:r w:rsidR="002D4937" w:rsidRPr="007C342F">
        <w:rPr>
          <w:rFonts w:cstheme="minorBidi"/>
          <w:color w:val="000000" w:themeColor="text1"/>
          <w:kern w:val="2"/>
          <w:sz w:val="28"/>
          <w:szCs w:val="28"/>
        </w:rPr>
        <w:t>人们一般应该注意并能够注意的要求都未达到，以致造成某种损害后果</w:t>
      </w:r>
      <w:r w:rsidR="002D4937" w:rsidRPr="007C342F">
        <w:rPr>
          <w:rFonts w:cstheme="minorBidi" w:hint="eastAsia"/>
          <w:color w:val="000000" w:themeColor="text1"/>
          <w:kern w:val="2"/>
          <w:sz w:val="28"/>
          <w:szCs w:val="28"/>
        </w:rPr>
        <w:t>。</w:t>
      </w:r>
    </w:p>
    <w:p w:rsidR="000E0C99" w:rsidRPr="007C342F" w:rsidRDefault="000E0C99" w:rsidP="00856751">
      <w:pPr>
        <w:pStyle w:val="a3"/>
        <w:spacing w:before="0" w:beforeAutospacing="0" w:after="0" w:afterAutospacing="0"/>
        <w:ind w:firstLineChars="200" w:firstLine="560"/>
        <w:jc w:val="both"/>
        <w:rPr>
          <w:rFonts w:cstheme="minorBidi"/>
          <w:color w:val="000000" w:themeColor="text1"/>
          <w:kern w:val="2"/>
          <w:sz w:val="28"/>
          <w:szCs w:val="28"/>
        </w:rPr>
      </w:pPr>
      <w:r w:rsidRPr="007C342F">
        <w:rPr>
          <w:rFonts w:cstheme="minorBidi"/>
          <w:color w:val="000000" w:themeColor="text1"/>
          <w:kern w:val="2"/>
          <w:sz w:val="28"/>
          <w:szCs w:val="28"/>
        </w:rPr>
        <w:lastRenderedPageBreak/>
        <w:t>故意则是指的是假借体育项目，本意在于侵害身体致其受伤，此时就是侵权的故意。</w:t>
      </w:r>
    </w:p>
    <w:p w:rsidR="000E0C99" w:rsidRPr="007C342F" w:rsidRDefault="00945AF4" w:rsidP="00856751">
      <w:pPr>
        <w:widowControl/>
        <w:ind w:firstLineChars="200" w:firstLine="560"/>
        <w:jc w:val="left"/>
        <w:rPr>
          <w:rFonts w:ascii="宋体" w:eastAsia="宋体" w:hAnsi="宋体"/>
          <w:color w:val="000000" w:themeColor="text1"/>
          <w:sz w:val="28"/>
          <w:szCs w:val="28"/>
        </w:rPr>
      </w:pPr>
      <w:r w:rsidRPr="007C342F">
        <w:rPr>
          <w:rFonts w:ascii="宋体" w:eastAsia="宋体" w:hAnsi="宋体"/>
          <w:color w:val="000000" w:themeColor="text1"/>
          <w:sz w:val="28"/>
          <w:szCs w:val="28"/>
        </w:rPr>
        <w:t>我们也注意到，“自甘风险”条款的正式确立，只是明确提高了“其他参与者”承担责任的标准，对于“活动组织者”的责任标准并无明显变化。</w:t>
      </w:r>
    </w:p>
    <w:p w:rsidR="008578D4" w:rsidRPr="007C342F" w:rsidRDefault="008578D4" w:rsidP="00856751">
      <w:pPr>
        <w:widowControl/>
        <w:ind w:firstLineChars="200" w:firstLine="560"/>
        <w:jc w:val="left"/>
        <w:rPr>
          <w:rFonts w:ascii="宋体" w:eastAsia="宋体" w:hAnsi="宋体"/>
          <w:color w:val="000000" w:themeColor="text1"/>
        </w:rPr>
      </w:pPr>
      <w:r w:rsidRPr="007C342F">
        <w:rPr>
          <w:rFonts w:ascii="宋体" w:eastAsia="宋体" w:hAnsi="宋体"/>
          <w:color w:val="000000" w:themeColor="text1"/>
          <w:sz w:val="28"/>
          <w:szCs w:val="28"/>
        </w:rPr>
        <w:t>活动组织者的责任适用本法第一千一百九十八条</w:t>
      </w:r>
      <w:r w:rsidRPr="007C342F">
        <w:rPr>
          <w:rFonts w:ascii="宋体" w:eastAsia="宋体" w:hAnsi="宋体" w:hint="eastAsia"/>
          <w:color w:val="000000" w:themeColor="text1"/>
          <w:sz w:val="28"/>
          <w:szCs w:val="28"/>
        </w:rPr>
        <w:t>（1198条）</w:t>
      </w:r>
      <w:r w:rsidRPr="007C342F">
        <w:rPr>
          <w:rFonts w:ascii="宋体" w:eastAsia="宋体" w:hAnsi="宋体"/>
          <w:color w:val="000000" w:themeColor="text1"/>
          <w:sz w:val="28"/>
          <w:szCs w:val="28"/>
        </w:rPr>
        <w:t>至第一千二百零一条</w:t>
      </w:r>
      <w:r w:rsidRPr="007C342F">
        <w:rPr>
          <w:rFonts w:ascii="宋体" w:eastAsia="宋体" w:hAnsi="宋体" w:hint="eastAsia"/>
          <w:color w:val="000000" w:themeColor="text1"/>
          <w:sz w:val="28"/>
          <w:szCs w:val="28"/>
        </w:rPr>
        <w:t>（1201条）</w:t>
      </w:r>
      <w:r w:rsidRPr="007C342F">
        <w:rPr>
          <w:rFonts w:ascii="宋体" w:eastAsia="宋体" w:hAnsi="宋体"/>
          <w:color w:val="000000" w:themeColor="text1"/>
          <w:sz w:val="28"/>
          <w:szCs w:val="28"/>
        </w:rPr>
        <w:t>的规定。</w:t>
      </w:r>
    </w:p>
    <w:p w:rsidR="000E0C99" w:rsidRPr="007C342F" w:rsidRDefault="003D34EC" w:rsidP="007C342F">
      <w:pPr>
        <w:pStyle w:val="a3"/>
        <w:spacing w:before="0" w:beforeAutospacing="0" w:after="0" w:afterAutospacing="0" w:line="420" w:lineRule="atLeast"/>
        <w:ind w:right="150" w:firstLineChars="200" w:firstLine="562"/>
        <w:jc w:val="both"/>
        <w:rPr>
          <w:rFonts w:cstheme="minorBidi"/>
          <w:color w:val="000000" w:themeColor="text1"/>
          <w:kern w:val="2"/>
          <w:sz w:val="28"/>
          <w:szCs w:val="28"/>
        </w:rPr>
      </w:pPr>
      <w:r w:rsidRPr="007C342F">
        <w:rPr>
          <w:rFonts w:cstheme="minorBidi" w:hint="eastAsia"/>
          <w:b/>
          <w:bCs/>
          <w:color w:val="000000" w:themeColor="text1"/>
          <w:kern w:val="2"/>
          <w:sz w:val="28"/>
          <w:szCs w:val="28"/>
        </w:rPr>
        <w:t>对于组织者应充分履行严格的谨慎义务和安全保障义务</w:t>
      </w:r>
      <w:r w:rsidR="0092692B" w:rsidRPr="007C342F">
        <w:rPr>
          <w:rFonts w:cstheme="minorBidi" w:hint="eastAsia"/>
          <w:b/>
          <w:bCs/>
          <w:color w:val="000000" w:themeColor="text1"/>
          <w:kern w:val="2"/>
          <w:sz w:val="28"/>
          <w:szCs w:val="28"/>
        </w:rPr>
        <w:t>。</w:t>
      </w:r>
      <w:r w:rsidR="00175736" w:rsidRPr="007C342F">
        <w:rPr>
          <w:rFonts w:cstheme="minorBidi" w:hint="eastAsia"/>
          <w:b/>
          <w:bCs/>
          <w:color w:val="000000" w:themeColor="text1"/>
          <w:kern w:val="2"/>
          <w:sz w:val="28"/>
          <w:szCs w:val="28"/>
        </w:rPr>
        <w:t>学校尽到教育、管理职责。</w:t>
      </w:r>
    </w:p>
    <w:p w:rsidR="004763C0" w:rsidRPr="007C342F" w:rsidRDefault="00175736" w:rsidP="000E0C99">
      <w:pPr>
        <w:pStyle w:val="a3"/>
        <w:spacing w:before="0" w:beforeAutospacing="0" w:after="0" w:afterAutospacing="0"/>
        <w:jc w:val="both"/>
        <w:rPr>
          <w:rFonts w:cstheme="minorBidi"/>
          <w:color w:val="000000" w:themeColor="text1"/>
          <w:kern w:val="2"/>
          <w:sz w:val="28"/>
          <w:szCs w:val="28"/>
        </w:rPr>
      </w:pPr>
      <w:r w:rsidRPr="007C342F">
        <w:rPr>
          <w:rFonts w:cstheme="minorBidi" w:hint="eastAsia"/>
          <w:color w:val="000000" w:themeColor="text1"/>
          <w:kern w:val="2"/>
          <w:sz w:val="28"/>
          <w:szCs w:val="28"/>
        </w:rPr>
        <w:t xml:space="preserve">     </w:t>
      </w:r>
      <w:r w:rsidR="00D8746B" w:rsidRPr="007C342F">
        <w:rPr>
          <w:rFonts w:cstheme="minorBidi" w:hint="eastAsia"/>
          <w:color w:val="000000" w:themeColor="text1"/>
          <w:kern w:val="2"/>
          <w:sz w:val="28"/>
          <w:szCs w:val="28"/>
        </w:rPr>
        <w:t>法院认定：</w:t>
      </w:r>
      <w:proofErr w:type="gramStart"/>
      <w:r w:rsidR="00D8746B" w:rsidRPr="007C342F">
        <w:rPr>
          <w:rFonts w:cstheme="minorBidi" w:hint="eastAsia"/>
          <w:color w:val="000000" w:themeColor="text1"/>
          <w:kern w:val="2"/>
          <w:sz w:val="28"/>
          <w:szCs w:val="28"/>
        </w:rPr>
        <w:t>蓝</w:t>
      </w:r>
      <w:r w:rsidR="003B726A" w:rsidRPr="007C342F">
        <w:rPr>
          <w:rFonts w:cstheme="minorBidi" w:hint="eastAsia"/>
          <w:color w:val="000000" w:themeColor="text1"/>
          <w:kern w:val="2"/>
          <w:sz w:val="28"/>
          <w:szCs w:val="28"/>
        </w:rPr>
        <w:t>球</w:t>
      </w:r>
      <w:proofErr w:type="gramEnd"/>
      <w:r w:rsidR="003B726A" w:rsidRPr="007C342F">
        <w:rPr>
          <w:rFonts w:cstheme="minorBidi" w:hint="eastAsia"/>
          <w:color w:val="000000" w:themeColor="text1"/>
          <w:kern w:val="2"/>
          <w:sz w:val="28"/>
          <w:szCs w:val="28"/>
        </w:rPr>
        <w:t>运动具有群体</w:t>
      </w:r>
      <w:r w:rsidR="00193B1C" w:rsidRPr="007C342F">
        <w:rPr>
          <w:rFonts w:cstheme="minorBidi" w:hint="eastAsia"/>
          <w:color w:val="000000" w:themeColor="text1"/>
          <w:kern w:val="2"/>
          <w:sz w:val="28"/>
          <w:szCs w:val="28"/>
        </w:rPr>
        <w:t>性、对抗性及人身危险性，出具人身伤害属于正常现象，应在意料之中；孙</w:t>
      </w:r>
      <w:proofErr w:type="gramStart"/>
      <w:r w:rsidR="00193B1C" w:rsidRPr="007C342F">
        <w:rPr>
          <w:rFonts w:cstheme="minorBidi" w:hint="eastAsia"/>
          <w:color w:val="000000" w:themeColor="text1"/>
          <w:kern w:val="2"/>
          <w:sz w:val="28"/>
          <w:szCs w:val="28"/>
        </w:rPr>
        <w:t>某刘某参加</w:t>
      </w:r>
      <w:proofErr w:type="gramEnd"/>
      <w:r w:rsidR="00193B1C" w:rsidRPr="007C342F">
        <w:rPr>
          <w:rFonts w:cstheme="minorBidi" w:hint="eastAsia"/>
          <w:color w:val="000000" w:themeColor="text1"/>
          <w:kern w:val="2"/>
          <w:sz w:val="28"/>
          <w:szCs w:val="28"/>
        </w:rPr>
        <w:t>了这个活动自知有风险仍然参加，</w:t>
      </w:r>
      <w:r w:rsidR="00421E8D" w:rsidRPr="007C342F">
        <w:rPr>
          <w:rFonts w:cstheme="minorBidi" w:hint="eastAsia"/>
          <w:color w:val="000000" w:themeColor="text1"/>
          <w:kern w:val="2"/>
          <w:sz w:val="28"/>
          <w:szCs w:val="28"/>
        </w:rPr>
        <w:t>参与者无一例外地处</w:t>
      </w:r>
      <w:r w:rsidR="00D8746B" w:rsidRPr="007C342F">
        <w:rPr>
          <w:rFonts w:cstheme="minorBidi" w:hint="eastAsia"/>
          <w:color w:val="000000" w:themeColor="text1"/>
          <w:kern w:val="2"/>
          <w:sz w:val="28"/>
          <w:szCs w:val="28"/>
        </w:rPr>
        <w:t>于潜在的危险之中，即是危险的潜在制造者，又是危险的潜在承担者。蓝</w:t>
      </w:r>
      <w:r w:rsidR="00421E8D" w:rsidRPr="007C342F">
        <w:rPr>
          <w:rFonts w:cstheme="minorBidi" w:hint="eastAsia"/>
          <w:color w:val="000000" w:themeColor="text1"/>
          <w:kern w:val="2"/>
          <w:sz w:val="28"/>
          <w:szCs w:val="28"/>
        </w:rPr>
        <w:t>球运动中出现的正当危险后果是被允许的，参与者有可能成为实际危险后果的实际承担者，而正当危险的制造者不应为此付出代价。</w:t>
      </w:r>
      <w:r w:rsidR="004763C0" w:rsidRPr="007C342F">
        <w:rPr>
          <w:rFonts w:cstheme="minorBidi" w:hint="eastAsia"/>
          <w:color w:val="000000" w:themeColor="text1"/>
          <w:kern w:val="2"/>
          <w:sz w:val="28"/>
          <w:szCs w:val="28"/>
        </w:rPr>
        <w:t>孙某没有故意或重大过失，</w:t>
      </w:r>
      <w:r w:rsidR="00881791" w:rsidRPr="007C342F">
        <w:rPr>
          <w:rFonts w:cstheme="minorBidi" w:hint="eastAsia"/>
          <w:color w:val="000000" w:themeColor="text1"/>
          <w:kern w:val="2"/>
          <w:sz w:val="28"/>
          <w:szCs w:val="28"/>
        </w:rPr>
        <w:t>不属侵权行为，</w:t>
      </w:r>
      <w:r w:rsidR="004763C0" w:rsidRPr="007C342F">
        <w:rPr>
          <w:rFonts w:cstheme="minorBidi" w:hint="eastAsia"/>
          <w:color w:val="000000" w:themeColor="text1"/>
          <w:kern w:val="2"/>
          <w:sz w:val="28"/>
          <w:szCs w:val="28"/>
        </w:rPr>
        <w:t>不承担相应侵权责任，</w:t>
      </w:r>
    </w:p>
    <w:p w:rsidR="006B7878" w:rsidRPr="007C342F" w:rsidRDefault="004763C0" w:rsidP="00856751">
      <w:pPr>
        <w:widowControl/>
        <w:ind w:firstLineChars="200" w:firstLine="560"/>
        <w:jc w:val="left"/>
        <w:rPr>
          <w:rFonts w:ascii="宋体" w:eastAsia="宋体" w:hAnsi="宋体"/>
          <w:color w:val="000000" w:themeColor="text1"/>
          <w:sz w:val="28"/>
          <w:szCs w:val="28"/>
        </w:rPr>
      </w:pPr>
      <w:r w:rsidRPr="007C342F">
        <w:rPr>
          <w:rFonts w:ascii="宋体" w:eastAsia="宋体" w:hAnsi="宋体" w:hint="eastAsia"/>
          <w:color w:val="000000" w:themeColor="text1"/>
          <w:sz w:val="28"/>
          <w:szCs w:val="28"/>
        </w:rPr>
        <w:t>学校尽到了教育管理义务，</w:t>
      </w:r>
      <w:r w:rsidR="00881791" w:rsidRPr="007C342F">
        <w:rPr>
          <w:rFonts w:ascii="宋体" w:eastAsia="宋体" w:hAnsi="宋体" w:hint="eastAsia"/>
          <w:color w:val="000000" w:themeColor="text1"/>
          <w:sz w:val="28"/>
          <w:szCs w:val="28"/>
        </w:rPr>
        <w:t>对刘某的伤害发生没有过错，</w:t>
      </w:r>
      <w:r w:rsidRPr="007C342F">
        <w:rPr>
          <w:rFonts w:ascii="宋体" w:eastAsia="宋体" w:hAnsi="宋体" w:hint="eastAsia"/>
          <w:color w:val="000000" w:themeColor="text1"/>
          <w:sz w:val="28"/>
          <w:szCs w:val="28"/>
        </w:rPr>
        <w:t>学校不承担相应侵权责任。</w:t>
      </w:r>
    </w:p>
    <w:p w:rsidR="006B7878" w:rsidRPr="007C342F" w:rsidRDefault="006B7878" w:rsidP="00856751">
      <w:pPr>
        <w:widowControl/>
        <w:ind w:firstLineChars="200" w:firstLine="560"/>
        <w:jc w:val="left"/>
        <w:rPr>
          <w:rFonts w:ascii="宋体" w:eastAsia="宋体" w:hAnsi="宋体"/>
          <w:color w:val="000000" w:themeColor="text1"/>
          <w:sz w:val="28"/>
          <w:szCs w:val="28"/>
        </w:rPr>
      </w:pPr>
      <w:r w:rsidRPr="007C342F">
        <w:rPr>
          <w:rFonts w:ascii="宋体" w:eastAsia="宋体" w:hAnsi="宋体"/>
          <w:color w:val="000000" w:themeColor="text1"/>
          <w:sz w:val="28"/>
          <w:szCs w:val="28"/>
        </w:rPr>
        <w:t>随着体育强国战略目标的持续推进，全民健身更加普及便利、青少年体育服务体系更加健全、竞技体育更快更好发展。但体育运动带有固有的风险性特点，《民法典》确立的“自甘风险原则”积极回应了新时代的社会发展需求，破解文体活动担责难题。</w:t>
      </w:r>
    </w:p>
    <w:p w:rsidR="006A1C13" w:rsidRPr="007C342F" w:rsidRDefault="00D8746B" w:rsidP="00856751">
      <w:pPr>
        <w:widowControl/>
        <w:ind w:firstLineChars="200" w:firstLine="560"/>
        <w:jc w:val="left"/>
        <w:rPr>
          <w:rFonts w:ascii="宋体" w:eastAsia="宋体" w:hAnsi="宋体"/>
          <w:color w:val="000000" w:themeColor="text1"/>
          <w:sz w:val="28"/>
          <w:szCs w:val="28"/>
        </w:rPr>
      </w:pPr>
      <w:r w:rsidRPr="007C342F">
        <w:rPr>
          <w:rFonts w:ascii="宋体" w:eastAsia="宋体" w:hAnsi="宋体" w:hint="eastAsia"/>
          <w:color w:val="000000" w:themeColor="text1"/>
          <w:sz w:val="28"/>
          <w:szCs w:val="28"/>
        </w:rPr>
        <w:lastRenderedPageBreak/>
        <w:t>民法典让生活更美好</w:t>
      </w:r>
      <w:r w:rsidR="003939F4" w:rsidRPr="007C342F">
        <w:rPr>
          <w:rFonts w:ascii="宋体" w:eastAsia="宋体" w:hAnsi="宋体" w:hint="eastAsia"/>
          <w:color w:val="000000" w:themeColor="text1"/>
          <w:sz w:val="28"/>
          <w:szCs w:val="28"/>
        </w:rPr>
        <w:t>，感谢</w:t>
      </w:r>
      <w:r w:rsidR="001D5E3B" w:rsidRPr="007C342F">
        <w:rPr>
          <w:rFonts w:ascii="宋体" w:eastAsia="宋体" w:hAnsi="宋体" w:hint="eastAsia"/>
          <w:color w:val="000000" w:themeColor="text1"/>
          <w:sz w:val="28"/>
          <w:szCs w:val="28"/>
        </w:rPr>
        <w:t>大家</w:t>
      </w:r>
      <w:proofErr w:type="gramStart"/>
      <w:r w:rsidR="003939F4" w:rsidRPr="007C342F">
        <w:rPr>
          <w:rFonts w:ascii="宋体" w:eastAsia="宋体" w:hAnsi="宋体" w:hint="eastAsia"/>
          <w:color w:val="000000" w:themeColor="text1"/>
          <w:sz w:val="28"/>
          <w:szCs w:val="28"/>
        </w:rPr>
        <w:t>伶</w:t>
      </w:r>
      <w:proofErr w:type="gramEnd"/>
      <w:r w:rsidR="003939F4" w:rsidRPr="007C342F">
        <w:rPr>
          <w:rFonts w:ascii="宋体" w:eastAsia="宋体" w:hAnsi="宋体" w:hint="eastAsia"/>
          <w:color w:val="000000" w:themeColor="text1"/>
          <w:sz w:val="28"/>
          <w:szCs w:val="28"/>
        </w:rPr>
        <w:t>听</w:t>
      </w:r>
      <w:r w:rsidRPr="007C342F">
        <w:rPr>
          <w:rFonts w:ascii="宋体" w:eastAsia="宋体" w:hAnsi="宋体" w:hint="eastAsia"/>
          <w:color w:val="000000" w:themeColor="text1"/>
          <w:sz w:val="28"/>
          <w:szCs w:val="28"/>
        </w:rPr>
        <w:t>，我们下期再见</w:t>
      </w:r>
      <w:r w:rsidR="003939F4" w:rsidRPr="007C342F">
        <w:rPr>
          <w:rFonts w:ascii="宋体" w:eastAsia="宋体" w:hAnsi="宋体" w:hint="eastAsia"/>
          <w:color w:val="000000" w:themeColor="text1"/>
          <w:sz w:val="28"/>
          <w:szCs w:val="28"/>
        </w:rPr>
        <w:t>！</w:t>
      </w:r>
    </w:p>
    <w:sectPr w:rsidR="006A1C13" w:rsidRPr="007C342F" w:rsidSect="005653F9">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CB" w:rsidRDefault="00E216CB" w:rsidP="00A25525">
      <w:r>
        <w:separator/>
      </w:r>
    </w:p>
  </w:endnote>
  <w:endnote w:type="continuationSeparator" w:id="0">
    <w:p w:rsidR="00E216CB" w:rsidRDefault="00E216CB" w:rsidP="00A2552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CB" w:rsidRDefault="00E216CB" w:rsidP="00A25525">
      <w:r>
        <w:separator/>
      </w:r>
    </w:p>
  </w:footnote>
  <w:footnote w:type="continuationSeparator" w:id="0">
    <w:p w:rsidR="00E216CB" w:rsidRDefault="00E216CB" w:rsidP="00A255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CE1"/>
    <w:rsid w:val="000426B8"/>
    <w:rsid w:val="00043DB4"/>
    <w:rsid w:val="0009473A"/>
    <w:rsid w:val="000D51F8"/>
    <w:rsid w:val="000E0C99"/>
    <w:rsid w:val="00175736"/>
    <w:rsid w:val="00193B1C"/>
    <w:rsid w:val="001B18B1"/>
    <w:rsid w:val="001D2781"/>
    <w:rsid w:val="001D5E3B"/>
    <w:rsid w:val="001E2938"/>
    <w:rsid w:val="001F6827"/>
    <w:rsid w:val="002339F9"/>
    <w:rsid w:val="00246480"/>
    <w:rsid w:val="0028084E"/>
    <w:rsid w:val="002A6C6E"/>
    <w:rsid w:val="002D4937"/>
    <w:rsid w:val="003526E6"/>
    <w:rsid w:val="003939F4"/>
    <w:rsid w:val="00395ECD"/>
    <w:rsid w:val="003B726A"/>
    <w:rsid w:val="003D2EED"/>
    <w:rsid w:val="003D34EC"/>
    <w:rsid w:val="003F72CE"/>
    <w:rsid w:val="003F74B7"/>
    <w:rsid w:val="00421E8D"/>
    <w:rsid w:val="00443DE4"/>
    <w:rsid w:val="00445CE1"/>
    <w:rsid w:val="004763C0"/>
    <w:rsid w:val="004A3BDA"/>
    <w:rsid w:val="00506958"/>
    <w:rsid w:val="00517DA5"/>
    <w:rsid w:val="005653F9"/>
    <w:rsid w:val="00567D96"/>
    <w:rsid w:val="005873D6"/>
    <w:rsid w:val="005A68C0"/>
    <w:rsid w:val="005D543E"/>
    <w:rsid w:val="00617B2C"/>
    <w:rsid w:val="00657075"/>
    <w:rsid w:val="00681F9C"/>
    <w:rsid w:val="006A1C13"/>
    <w:rsid w:val="006B7878"/>
    <w:rsid w:val="006D32D5"/>
    <w:rsid w:val="006E1A2C"/>
    <w:rsid w:val="007748F1"/>
    <w:rsid w:val="007A2C5D"/>
    <w:rsid w:val="007A3039"/>
    <w:rsid w:val="007C342F"/>
    <w:rsid w:val="0084647D"/>
    <w:rsid w:val="00856751"/>
    <w:rsid w:val="008578D4"/>
    <w:rsid w:val="00881791"/>
    <w:rsid w:val="008B6160"/>
    <w:rsid w:val="008E07C8"/>
    <w:rsid w:val="0092692B"/>
    <w:rsid w:val="00927987"/>
    <w:rsid w:val="00945AF4"/>
    <w:rsid w:val="009F6943"/>
    <w:rsid w:val="00A25525"/>
    <w:rsid w:val="00A4318E"/>
    <w:rsid w:val="00A43D24"/>
    <w:rsid w:val="00A45908"/>
    <w:rsid w:val="00AA4E08"/>
    <w:rsid w:val="00AC737F"/>
    <w:rsid w:val="00AC7D19"/>
    <w:rsid w:val="00AD1244"/>
    <w:rsid w:val="00AE3A79"/>
    <w:rsid w:val="00B43F12"/>
    <w:rsid w:val="00C34D4F"/>
    <w:rsid w:val="00C9065B"/>
    <w:rsid w:val="00CC609B"/>
    <w:rsid w:val="00CF4531"/>
    <w:rsid w:val="00D263EB"/>
    <w:rsid w:val="00D26405"/>
    <w:rsid w:val="00D8746B"/>
    <w:rsid w:val="00D91874"/>
    <w:rsid w:val="00DE6335"/>
    <w:rsid w:val="00DE7127"/>
    <w:rsid w:val="00E216CB"/>
    <w:rsid w:val="00E674ED"/>
    <w:rsid w:val="00EC1F44"/>
    <w:rsid w:val="00F01C76"/>
    <w:rsid w:val="00F73A01"/>
    <w:rsid w:val="00FA1AD9"/>
    <w:rsid w:val="00FF3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781"/>
    <w:pPr>
      <w:widowControl/>
      <w:spacing w:before="100" w:beforeAutospacing="1" w:after="100" w:afterAutospacing="1"/>
      <w:jc w:val="left"/>
    </w:pPr>
    <w:rPr>
      <w:rFonts w:ascii="宋体" w:eastAsia="宋体" w:hAnsi="宋体" w:cs="Times New Roman"/>
      <w:kern w:val="0"/>
      <w:sz w:val="20"/>
      <w:szCs w:val="20"/>
    </w:rPr>
  </w:style>
  <w:style w:type="character" w:styleId="a4">
    <w:name w:val="Strong"/>
    <w:basedOn w:val="a0"/>
    <w:uiPriority w:val="22"/>
    <w:qFormat/>
    <w:rsid w:val="001D2781"/>
    <w:rPr>
      <w:b/>
      <w:bCs/>
    </w:rPr>
  </w:style>
  <w:style w:type="paragraph" w:styleId="a5">
    <w:name w:val="header"/>
    <w:basedOn w:val="a"/>
    <w:link w:val="Char"/>
    <w:uiPriority w:val="99"/>
    <w:semiHidden/>
    <w:unhideWhenUsed/>
    <w:rsid w:val="00A25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25525"/>
    <w:rPr>
      <w:sz w:val="18"/>
      <w:szCs w:val="18"/>
    </w:rPr>
  </w:style>
  <w:style w:type="paragraph" w:styleId="a6">
    <w:name w:val="footer"/>
    <w:basedOn w:val="a"/>
    <w:link w:val="Char0"/>
    <w:uiPriority w:val="99"/>
    <w:semiHidden/>
    <w:unhideWhenUsed/>
    <w:rsid w:val="00A2552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25525"/>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781"/>
    <w:pPr>
      <w:widowControl/>
      <w:spacing w:before="100" w:beforeAutospacing="1" w:after="100" w:afterAutospacing="1"/>
      <w:jc w:val="left"/>
    </w:pPr>
    <w:rPr>
      <w:rFonts w:ascii="宋体" w:eastAsia="宋体" w:hAnsi="宋体" w:cs="Times New Roman"/>
      <w:kern w:val="0"/>
      <w:sz w:val="20"/>
      <w:szCs w:val="20"/>
    </w:rPr>
  </w:style>
  <w:style w:type="character" w:styleId="a4">
    <w:name w:val="Strong"/>
    <w:basedOn w:val="a0"/>
    <w:uiPriority w:val="22"/>
    <w:qFormat/>
    <w:rsid w:val="001D2781"/>
    <w:rPr>
      <w:b/>
      <w:bCs/>
    </w:rPr>
  </w:style>
</w:styles>
</file>

<file path=word/webSettings.xml><?xml version="1.0" encoding="utf-8"?>
<w:webSettings xmlns:r="http://schemas.openxmlformats.org/officeDocument/2006/relationships" xmlns:w="http://schemas.openxmlformats.org/wordprocessingml/2006/main">
  <w:divs>
    <w:div w:id="200748923">
      <w:bodyDiv w:val="1"/>
      <w:marLeft w:val="0"/>
      <w:marRight w:val="0"/>
      <w:marTop w:val="0"/>
      <w:marBottom w:val="0"/>
      <w:divBdr>
        <w:top w:val="none" w:sz="0" w:space="0" w:color="auto"/>
        <w:left w:val="none" w:sz="0" w:space="0" w:color="auto"/>
        <w:bottom w:val="none" w:sz="0" w:space="0" w:color="auto"/>
        <w:right w:val="none" w:sz="0" w:space="0" w:color="auto"/>
      </w:divBdr>
    </w:div>
    <w:div w:id="347488407">
      <w:bodyDiv w:val="1"/>
      <w:marLeft w:val="0"/>
      <w:marRight w:val="0"/>
      <w:marTop w:val="0"/>
      <w:marBottom w:val="0"/>
      <w:divBdr>
        <w:top w:val="none" w:sz="0" w:space="0" w:color="auto"/>
        <w:left w:val="none" w:sz="0" w:space="0" w:color="auto"/>
        <w:bottom w:val="none" w:sz="0" w:space="0" w:color="auto"/>
        <w:right w:val="none" w:sz="0" w:space="0" w:color="auto"/>
      </w:divBdr>
    </w:div>
    <w:div w:id="384335085">
      <w:bodyDiv w:val="1"/>
      <w:marLeft w:val="0"/>
      <w:marRight w:val="0"/>
      <w:marTop w:val="0"/>
      <w:marBottom w:val="0"/>
      <w:divBdr>
        <w:top w:val="none" w:sz="0" w:space="0" w:color="auto"/>
        <w:left w:val="none" w:sz="0" w:space="0" w:color="auto"/>
        <w:bottom w:val="none" w:sz="0" w:space="0" w:color="auto"/>
        <w:right w:val="none" w:sz="0" w:space="0" w:color="auto"/>
      </w:divBdr>
    </w:div>
    <w:div w:id="520971142">
      <w:bodyDiv w:val="1"/>
      <w:marLeft w:val="0"/>
      <w:marRight w:val="0"/>
      <w:marTop w:val="0"/>
      <w:marBottom w:val="0"/>
      <w:divBdr>
        <w:top w:val="none" w:sz="0" w:space="0" w:color="auto"/>
        <w:left w:val="none" w:sz="0" w:space="0" w:color="auto"/>
        <w:bottom w:val="none" w:sz="0" w:space="0" w:color="auto"/>
        <w:right w:val="none" w:sz="0" w:space="0" w:color="auto"/>
      </w:divBdr>
    </w:div>
    <w:div w:id="845747761">
      <w:bodyDiv w:val="1"/>
      <w:marLeft w:val="0"/>
      <w:marRight w:val="0"/>
      <w:marTop w:val="0"/>
      <w:marBottom w:val="0"/>
      <w:divBdr>
        <w:top w:val="none" w:sz="0" w:space="0" w:color="auto"/>
        <w:left w:val="none" w:sz="0" w:space="0" w:color="auto"/>
        <w:bottom w:val="none" w:sz="0" w:space="0" w:color="auto"/>
        <w:right w:val="none" w:sz="0" w:space="0" w:color="auto"/>
      </w:divBdr>
    </w:div>
    <w:div w:id="994650902">
      <w:bodyDiv w:val="1"/>
      <w:marLeft w:val="0"/>
      <w:marRight w:val="0"/>
      <w:marTop w:val="0"/>
      <w:marBottom w:val="0"/>
      <w:divBdr>
        <w:top w:val="none" w:sz="0" w:space="0" w:color="auto"/>
        <w:left w:val="none" w:sz="0" w:space="0" w:color="auto"/>
        <w:bottom w:val="none" w:sz="0" w:space="0" w:color="auto"/>
        <w:right w:val="none" w:sz="0" w:space="0" w:color="auto"/>
      </w:divBdr>
    </w:div>
    <w:div w:id="1750227509">
      <w:bodyDiv w:val="1"/>
      <w:marLeft w:val="0"/>
      <w:marRight w:val="0"/>
      <w:marTop w:val="0"/>
      <w:marBottom w:val="0"/>
      <w:divBdr>
        <w:top w:val="none" w:sz="0" w:space="0" w:color="auto"/>
        <w:left w:val="none" w:sz="0" w:space="0" w:color="auto"/>
        <w:bottom w:val="none" w:sz="0" w:space="0" w:color="auto"/>
        <w:right w:val="none" w:sz="0" w:space="0" w:color="auto"/>
      </w:divBdr>
    </w:div>
    <w:div w:id="2133622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225</Words>
  <Characters>1288</Characters>
  <Application>Microsoft Office Word</Application>
  <DocSecurity>0</DocSecurity>
  <Lines>10</Lines>
  <Paragraphs>3</Paragraphs>
  <ScaleCrop>false</ScaleCrop>
  <Company>jiruiying</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jirying</dc:creator>
  <cp:keywords/>
  <dc:description/>
  <cp:lastModifiedBy>Windows 用户</cp:lastModifiedBy>
  <cp:revision>5</cp:revision>
  <cp:lastPrinted>2020-12-21T02:23:00Z</cp:lastPrinted>
  <dcterms:created xsi:type="dcterms:W3CDTF">2021-06-27T11:03:00Z</dcterms:created>
  <dcterms:modified xsi:type="dcterms:W3CDTF">2021-08-09T02:47:00Z</dcterms:modified>
</cp:coreProperties>
</file>