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84" w:type="dxa"/>
        <w:tblLook w:val="04A0"/>
      </w:tblPr>
      <w:tblGrid>
        <w:gridCol w:w="754"/>
        <w:gridCol w:w="3438"/>
        <w:gridCol w:w="1963"/>
        <w:gridCol w:w="2314"/>
        <w:gridCol w:w="6531"/>
      </w:tblGrid>
      <w:tr w:rsidR="001F1238" w:rsidRPr="001F1238" w:rsidTr="001F1238">
        <w:trPr>
          <w:trHeight w:val="979"/>
        </w:trPr>
        <w:tc>
          <w:tcPr>
            <w:tcW w:w="15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F1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2018北京家教主题季项目一览表</w:t>
            </w:r>
          </w:p>
        </w:tc>
      </w:tr>
      <w:tr w:rsidR="001F1238" w:rsidRPr="001F1238" w:rsidTr="001F1238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申报方向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项目简介</w:t>
            </w:r>
          </w:p>
        </w:tc>
      </w:tr>
      <w:tr w:rsidR="001F1238" w:rsidRPr="001F1238" w:rsidTr="001F1238">
        <w:trPr>
          <w:trHeight w:val="14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护航成长——儿童安全知识进家庭项目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童·成长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北京三六三教育科技股份有限公司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项目通过举办50场安全主题互动讲座、开展安全歌曲征集传播、组织3场公共安全馆亲子互动教育参观等活动，设计观看动画、互动游戏、竞猜问答等环节，培养儿童掌握力所能及的安全防护技能。</w:t>
            </w:r>
          </w:p>
        </w:tc>
      </w:tr>
      <w:tr w:rsidR="001F1238" w:rsidRPr="001F1238" w:rsidTr="001F1238">
        <w:trPr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《家庭公约》服务项目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中关委（北京）教育科技中心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将在石景山、丰台、房山、怀柔、密云等5个区，围绕《家庭公约》工具应用组织系列家庭教育活动，通过线上线下系列辅导，带出一支本土家教服务队伍、打造品牌主题活动、编制一册项目成果集，开展儿童和家长共同成长教育。</w:t>
            </w:r>
          </w:p>
        </w:tc>
      </w:tr>
      <w:tr w:rsidR="001F1238" w:rsidRPr="001F1238" w:rsidTr="001F1238">
        <w:trPr>
          <w:trHeight w:val="121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新蕊计划——家庭教育大讲堂进海淀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北京市海淀区克丽斯文化培训学校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项目依托市妇联家庭教育工作品牌——新蕊计划，回应海淀区妇联工作需求，通过开展12场社区家庭教育主题讲座和3场社区亲子主题活动，帮助父母树立科学的家庭教育理念。</w:t>
            </w:r>
          </w:p>
        </w:tc>
      </w:tr>
      <w:tr w:rsidR="001F1238" w:rsidRPr="001F1238" w:rsidTr="001F1238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新蕊计划——家庭教育大讲堂进平谷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北京中开利贞文化有限公司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依托市妇联家庭教育工作品牌——新蕊计划，结合平谷区妇联相关工作，在2个街道社通过实施10场家教讲座，10场体验式家教活动以及每周一堂微课堂等试点服务，总结经验，通过以点带面，推动科学的家庭教育的观念深入每个家庭。</w:t>
            </w:r>
          </w:p>
        </w:tc>
      </w:tr>
      <w:tr w:rsidR="001F1238" w:rsidRPr="001F1238" w:rsidTr="001F1238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“护航童心，让爱满格”特殊困境儿童服务项目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北京密云家业如心社会工作事务所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面向密云区按照无户籍、监护能力缺失或不足两个条件并结合既往服务基础，筛选出的10名特殊困境儿童，通过专业社工以“家庭访问员”为角色深入家庭，精准识别具体需求，帮助困境儿童链接资源，使现有状态有所改变和优化。</w:t>
            </w:r>
          </w:p>
        </w:tc>
      </w:tr>
      <w:tr w:rsidR="001F1238" w:rsidRPr="001F1238" w:rsidTr="001F1238">
        <w:trPr>
          <w:trHeight w:val="9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社区亲子工作坊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北京市婚姻家庭研究会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 xml:space="preserve">项目是针对0-3岁儿童家长和正在怀孕备孕父母，通过专家讲授、亲子课堂、案例分析、经验交流等服务方式，为家长提供有效的支持帮助。并将注重线下课程转为线上传播，扩大受益面，同时加强对社区参与家长的案例整理和对比分析。 </w:t>
            </w:r>
          </w:p>
        </w:tc>
      </w:tr>
      <w:tr w:rsidR="001F1238" w:rsidRPr="001F1238" w:rsidTr="001F1238">
        <w:trPr>
          <w:trHeight w:val="10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“学困生”家庭教育的困惑与思考调研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蒙恩关爱家庭中心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将针对10名学困生的家庭，通过访谈、家庭观察、个案指导等方式提供家庭教育指导服务，引导家长正确看待孩子“偏差行为”及教育误区，树立科学的家庭教育理念，形成研究性报告，为开展针对“学困生”家庭教育工作提供依据。</w:t>
            </w:r>
          </w:p>
        </w:tc>
      </w:tr>
      <w:tr w:rsidR="001F1238" w:rsidRPr="001F1238" w:rsidTr="001F1238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北京市“新生代”家庭教育服务需求调研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北京市家庭教育研究会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将结合80、90后新生代家长的成长环境、生活状态，通过代表性家长访谈，问卷调查等方式，并借助网络扩大调研范围，了解他们的家庭教育现状和需求，形成调研报告，为新生代家长提供便捷有效的家庭教育指导服务提供依据。</w:t>
            </w:r>
          </w:p>
        </w:tc>
      </w:tr>
      <w:tr w:rsidR="001F1238" w:rsidRPr="001F1238" w:rsidTr="001F1238">
        <w:trPr>
          <w:trHeight w:val="12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阅读彩虹衣儿童创意T恤绘制比赛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童·创造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外语教学与研究出版社有限责任公司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将针对3-6岁儿童，通过开展与阅读相关的创意绘画，采取亲子共读、共绘方式，激发儿童的艺术创造力、想象力，提升儿童的阅读热情和兴趣。同时也为家长与孩子创造一个恰到好处的时间与空间，回归“阅读与陪伴”的初心。</w:t>
            </w:r>
          </w:p>
        </w:tc>
      </w:tr>
      <w:tr w:rsidR="001F1238" w:rsidRPr="001F1238" w:rsidTr="001F1238">
        <w:trPr>
          <w:trHeight w:val="8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“家庭有礼”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童·快乐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北京市家庭建设促进会 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项目将重点在朝阳区、海淀区 、昌平区、通州等6区，征集儿童，学生及三代同堂家庭，根据孩子成长的特殊阶段，开展“成童礼”、“成人礼”“敬老礼”等中华传统仪式教育，让孩子们了解中华民族的传统美德和礼仪文化</w:t>
            </w:r>
          </w:p>
        </w:tc>
      </w:tr>
      <w:tr w:rsidR="001F1238" w:rsidRPr="001F1238" w:rsidTr="001F1238">
        <w:trPr>
          <w:trHeight w:val="9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亲子必修课——家庭教育充电坊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东城区家庭教育文化推广中心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2"/>
              </w:rPr>
              <w:t>项目针对3-12岁儿童，通过仪容仪表礼仪、校园礼仪、家庭礼仪、公共场合礼仪等培训，提升社区青少年的礼仪素养惯；同时，针对中小学生家长开始“做你的知己”——父母充电大课堂，帮助父母了解不同年龄段青少年教育方法和理念。</w:t>
            </w:r>
          </w:p>
        </w:tc>
      </w:tr>
      <w:tr w:rsidR="001F1238" w:rsidRPr="001F1238" w:rsidTr="001F1238">
        <w:trPr>
          <w:trHeight w:val="9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阅读悦成长——亲子读书会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童·阅读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北京昌平圣学图书馆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项目是结合市妇联拟打造的亲子阅读工作品牌，针对昌平区6岁以下农村儿童家庭，组织看图讲故事、绘本阅读指导等40场丰富多彩的亲子阅读系列活动，通过</w:t>
            </w: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</w:t>
            </w: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伴读，亲子共读，改变家庭阅读习惯。</w:t>
            </w: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  <w:tr w:rsidR="001F1238" w:rsidRPr="001F1238" w:rsidTr="001F1238">
        <w:trPr>
          <w:trHeight w:val="15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最美声音--亲子朗读音乐 会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北京百含文化交流中心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在2017年的基础上进行推广，将为全市20个社区和学校幼儿园等创办“最美声音”亲子朗读表演艺术团，开展亲子朗读培训和展示活动，并为每个团培养负责人和志愿者，保障项目自主持续开展。同时，将注重为各类困境家庭和儿童提供服务，以亲子“文学朗读”的方式给他们更多的关爱。项目最终将集中展示实施成果，为普通家庭提供亲子互动表演的舞台。</w:t>
            </w:r>
          </w:p>
        </w:tc>
      </w:tr>
      <w:tr w:rsidR="001F1238" w:rsidRPr="001F1238" w:rsidTr="001F1238">
        <w:trPr>
          <w:trHeight w:val="8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阅读悦成长——亲子读书会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北京智汇泉文化发展有限公司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结合市妇联拟打造的亲子阅读工作品牌，在门头沟区开展以亲子绘本阅读为主，组织适龄儿童组织阅读沙龙、绘本主题讲读等各类延展互动活动，通过寓教于乐的方式让孩子们爱上阅读，指导家长开展有效的陪伴阅读。</w:t>
            </w:r>
          </w:p>
        </w:tc>
      </w:tr>
      <w:tr w:rsidR="001F1238" w:rsidRPr="001F1238" w:rsidTr="001F1238">
        <w:trPr>
          <w:trHeight w:val="9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亲子悦读项目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北京联爱儿童成长中心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依托中粮、劲松、太阳宫、苏州四个联爱公益绘本馆，面向40个社区，通过联家庭亲子悦读X行动、为爱朗读、悦读家评选3个主题活动，采取每周每馆组织1场次“亲子读书会”、组织50组图书漂流，线上广播等活动，推动亲子阅读。</w:t>
            </w:r>
          </w:p>
        </w:tc>
      </w:tr>
      <w:tr w:rsidR="001F1238" w:rsidRPr="001F1238" w:rsidTr="001F1238">
        <w:trPr>
          <w:trHeight w:val="11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阅读起跑线——第一书包延续项目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第二书房（北京尚品阳光文化传播有限公司）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将在2017年相关工作的基础上，组织家教专家，通过儿童阅读启蒙教育书单研制、发放，大咖微课、亲子启蒙故事会等活动，指导新手父母树立阅读的正确理念，提高亲子阅读素养，帮助家庭儿童建立阅读兴趣、产生阅读能力。</w:t>
            </w:r>
          </w:p>
        </w:tc>
      </w:tr>
      <w:tr w:rsidR="001F1238" w:rsidRPr="001F1238" w:rsidTr="001F1238">
        <w:trPr>
          <w:trHeight w:val="13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2018“童运动同成长”亲子乒乓活动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童·运动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北京国球舍体育文化传媒有限公司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是在2017年基础上加强了推广，充分发挥奥运冠军王楠的公益影响力，推动建立“北京支持亲子运动场馆联盟”，至少在5个区、带动号召10个场馆，定期免费为社区家庭提供运动场地，开设公益课堂；发起“放下手机一起乒乓”亲子计划，开展北京亲子运动周活动；组织公益乒乓球大课，举办亲子运动游戏等活动，并将受益群体向困境家庭倾斜，打造项目品牌及社会影响力。</w:t>
            </w:r>
          </w:p>
        </w:tc>
      </w:tr>
      <w:tr w:rsidR="001F1238" w:rsidRPr="001F1238" w:rsidTr="001F1238">
        <w:trPr>
          <w:trHeight w:val="11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家庭亲子运动会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238" w:rsidRPr="001F1238" w:rsidRDefault="001F1238" w:rsidP="001F12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2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北京市顺义区家庭教育协会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38" w:rsidRPr="001F1238" w:rsidRDefault="001F1238" w:rsidP="001F12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针对4—7岁儿童家庭，开展以家庭为单位组织6期趣味运动会，增加家庭成员共同运动时间，提高亲子陪伴的质量，让运动变得有乐趣，引导家长树立科学的家庭教育观，吸引家庭参与运动，让孩子不做“柔弱小豆芽”，拒绝肥胖症。</w:t>
            </w:r>
          </w:p>
        </w:tc>
      </w:tr>
    </w:tbl>
    <w:p w:rsidR="00483D21" w:rsidRPr="001F1238" w:rsidRDefault="00483D21"/>
    <w:sectPr w:rsidR="00483D21" w:rsidRPr="001F1238" w:rsidSect="001F1238">
      <w:pgSz w:w="16838" w:h="11906" w:orient="landscape"/>
      <w:pgMar w:top="1797" w:right="1440" w:bottom="179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238"/>
    <w:rsid w:val="001F1238"/>
    <w:rsid w:val="0048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2234</Characters>
  <Application>Microsoft Office Word</Application>
  <DocSecurity>0</DocSecurity>
  <Lines>18</Lines>
  <Paragraphs>5</Paragraphs>
  <ScaleCrop>false</ScaleCrop>
  <Company>Lenovo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2018-04-25T08:32:00Z</dcterms:created>
  <dcterms:modified xsi:type="dcterms:W3CDTF">2018-04-25T08:33:00Z</dcterms:modified>
</cp:coreProperties>
</file>