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4B" w:rsidRDefault="00A77C4B" w:rsidP="00A77C4B">
      <w:pPr>
        <w:spacing w:line="560" w:lineRule="exact"/>
        <w:ind w:firstLineChars="200" w:firstLine="883"/>
        <w:rPr>
          <w:rFonts w:asciiTheme="minorEastAsia" w:eastAsiaTheme="minorEastAsia" w:hAnsiTheme="minorEastAsia" w:cs="仿宋_GB2312"/>
          <w:b/>
          <w:sz w:val="44"/>
          <w:szCs w:val="44"/>
        </w:rPr>
      </w:pPr>
      <w:r w:rsidRPr="00BF2866">
        <w:rPr>
          <w:rFonts w:asciiTheme="minorEastAsia" w:eastAsiaTheme="minorEastAsia" w:hAnsiTheme="minorEastAsia" w:cs="仿宋_GB2312" w:hint="eastAsia"/>
          <w:b/>
          <w:sz w:val="44"/>
          <w:szCs w:val="44"/>
        </w:rPr>
        <w:t>2021年度“首都最美巾帼奋斗者”名单</w:t>
      </w:r>
    </w:p>
    <w:p w:rsidR="00A77C4B" w:rsidRPr="00BF2866" w:rsidRDefault="00A77C4B" w:rsidP="00A77C4B">
      <w:pPr>
        <w:spacing w:line="560" w:lineRule="exact"/>
        <w:jc w:val="center"/>
        <w:rPr>
          <w:rFonts w:asciiTheme="minorEastAsia" w:eastAsiaTheme="minorEastAsia" w:hAnsiTheme="minorEastAsia" w:cs="仿宋_GB2312"/>
          <w:b/>
          <w:sz w:val="44"/>
          <w:szCs w:val="44"/>
        </w:rPr>
      </w:pPr>
      <w:r w:rsidRPr="00BF2866">
        <w:rPr>
          <w:rFonts w:asciiTheme="minorEastAsia" w:eastAsiaTheme="minorEastAsia" w:hAnsiTheme="minorEastAsia" w:cs="仿宋_GB2312" w:hint="eastAsia"/>
          <w:b/>
          <w:sz w:val="44"/>
          <w:szCs w:val="44"/>
        </w:rPr>
        <w:t>（111名）</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市委宣传部</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于丽爽  北京日报社首席记者</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丁利娜  北京市文化遗产研究院研究馆员</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王平    中国评剧院有限责任公司纪委委员、国家一级演员</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市委政法委</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姜颖   北京互联网法院党组成员、副院长、审判委员会委员、审判员、二级高级法官</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陈熹微 北京市女子监狱狱政管理科党支部书记、科长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崔誉   北京市人民检察院第三检察部主任、三级高级检察官</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市直机关工委</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余勇妮  首都之窗运行管理中心主编</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陈禹橦  北京市人民检察院第一分院第三检察部员额检察官</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翟琳琳  北京市社会保险基金管理中心待遇支付部科</w:t>
      </w:r>
      <w:r w:rsidRPr="00BF2866">
        <w:rPr>
          <w:rFonts w:ascii="仿宋" w:eastAsia="仿宋" w:hAnsi="仿宋" w:hint="eastAsia"/>
          <w:spacing w:val="-8"/>
          <w:sz w:val="36"/>
          <w:szCs w:val="32"/>
        </w:rPr>
        <w:lastRenderedPageBreak/>
        <w:t>长</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市委教工委</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刘莉   北京服装学院服装艺术与工程学院教授、国家冬季运动服装装备研发中心主任</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张华  北京石油化工学院，机械工程学院机械工程系系主任、党支部书记</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董超芳 北京科技大学新材料技术研究院，副院长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姜春兰 北京理工大学机电学院特聘教授（二级）</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宋凝芳 北京航空航天大学教授</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施慧   首都师范大学生命科学学院教授</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w:t>
      </w:r>
      <w:r>
        <w:rPr>
          <w:rFonts w:ascii="黑体" w:eastAsia="黑体" w:hAnsi="黑体" w:hint="eastAsia"/>
          <w:b/>
          <w:sz w:val="36"/>
          <w:szCs w:val="36"/>
        </w:rPr>
        <w:t>科委、中关村管委会</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易雨君  北京师范大学教授</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晋文静  天泽智云科技有限公司首席数据科学家</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吴甜   百度集团副总裁，深度学习技术与应用国家工程实验室副主任</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何梅   北京市营养源研究所副所长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孙梦依 北京生物技术和新医药产业促进中心九级职员</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lastRenderedPageBreak/>
        <w:t>市公安局</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王佳  北京市公安局朝阳分局刑侦支队反诈中心民警</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李春  北京市公安局天安门地区分局巡警二大队三级警长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于文静  北京市公安局通州分局潞源派出所政委</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w:t>
      </w:r>
      <w:r>
        <w:rPr>
          <w:rFonts w:ascii="黑体" w:eastAsia="黑体" w:hAnsi="黑体" w:hint="eastAsia"/>
          <w:b/>
          <w:sz w:val="36"/>
          <w:szCs w:val="36"/>
        </w:rPr>
        <w:t>人力社保</w:t>
      </w:r>
      <w:r w:rsidRPr="000875D4">
        <w:rPr>
          <w:rFonts w:ascii="黑体" w:eastAsia="黑体" w:hAnsi="黑体" w:hint="eastAsia"/>
          <w:b/>
          <w:sz w:val="36"/>
          <w:szCs w:val="36"/>
        </w:rPr>
        <w:t>局</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寇亚君  北京市人力社保局电话咨询服务中心一级主任科员</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王菲   北京市社会保险基金管理中心二级主任科员</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市城市管委</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葛岚  北京市城市管理综合行政执法局专业执法指导处一级主办，北京市西城区月坛街道办事处综合行政执法队挂职副队长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王竹   北京市城市管理委员会财务处（审计处）处长</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市交通委</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王家川 北京市智慧交通发展中心副主任</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赵箐   北京市交通运行监测调度中心科员</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lastRenderedPageBreak/>
        <w:t>朱丽丽 北京市交通运输综合执法总队六支队一级主办</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市商务局</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房玉坤  北京市美发美容行业协会执行副秘书长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宗志伟  北京烹饪协会党支部书记、秘书长</w:t>
      </w:r>
    </w:p>
    <w:p w:rsidR="00A77C4B" w:rsidRDefault="00A77C4B" w:rsidP="00A77C4B">
      <w:pPr>
        <w:spacing w:line="680" w:lineRule="exact"/>
        <w:rPr>
          <w:rFonts w:ascii="黑体" w:eastAsia="黑体" w:hAnsi="黑体"/>
          <w:b/>
          <w:sz w:val="36"/>
          <w:szCs w:val="36"/>
        </w:rPr>
      </w:pPr>
      <w:r w:rsidRPr="00F8283C">
        <w:rPr>
          <w:rFonts w:ascii="黑体" w:eastAsia="黑体" w:hAnsi="黑体" w:hint="eastAsia"/>
          <w:b/>
          <w:sz w:val="36"/>
          <w:szCs w:val="36"/>
        </w:rPr>
        <w:t>市文化和旅游局</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王芳  北京爱陌客花水湾酒店有限公司客房部经理</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张媛媛 北方昆曲剧院演员</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魏戎 北京市文化和旅游局对外交流与合作处副处长</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市卫健委</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何怡华  首都医科大学附属北京安贞医院心脏超声医学中心主任、胎儿心脏病母胎医学中心主任</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刘怡   首都医科大学附属北京口腔医院牙周科主任</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苏宁   北京市疾病预防控制中心办公室副主任</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李斗   北京急救中心西城急救中心站主任</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王秀军 首都医科大学附属北京胸科医院重症医学科护士长</w:t>
      </w:r>
    </w:p>
    <w:p w:rsidR="00A77C4B" w:rsidRDefault="00A77C4B" w:rsidP="00A77C4B">
      <w:pPr>
        <w:spacing w:line="680" w:lineRule="exact"/>
        <w:rPr>
          <w:rFonts w:ascii="黑体" w:eastAsia="黑体" w:hAnsi="黑体"/>
          <w:b/>
          <w:sz w:val="36"/>
          <w:szCs w:val="36"/>
        </w:rPr>
      </w:pPr>
      <w:r w:rsidRPr="00F8283C">
        <w:rPr>
          <w:rFonts w:ascii="黑体" w:eastAsia="黑体" w:hAnsi="黑体" w:hint="eastAsia"/>
          <w:b/>
          <w:sz w:val="36"/>
          <w:szCs w:val="36"/>
        </w:rPr>
        <w:t>市市场监管局</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lastRenderedPageBreak/>
        <w:t>戴红  北京市药品检验研究院党委委员、副院长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穆同娜  北京市食品安全监控和风险评估中心综合办公室（科研管理室）主任</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卢艳   北京市计量检测科学研究院市场与客户关系部工程师</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谭冰玉  北京市市场监管综合执法总队办公室三级主办、内蒙古自治区赤峰市巴林左旗发展和改革委员会党组成员、副主任（挂职）</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市国资委</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郝利炜  北京建筑材料科学研究总院有限公司水泥绿色发展研究院副院长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青格勒吉日格乐 首钢集团有限公司技术研究院首席技术专家</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陈小茹  中建二局第三建筑工程有限公司/直营业务部配筋工作室项目经理</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柴淑颖  中国中铁电气化局中铁电气工业有限公司保定铁道变压器分公司总工程师</w:t>
      </w:r>
    </w:p>
    <w:p w:rsidR="00A77C4B" w:rsidRDefault="00A77C4B" w:rsidP="00A77C4B">
      <w:pPr>
        <w:spacing w:line="680" w:lineRule="exact"/>
        <w:rPr>
          <w:rFonts w:ascii="黑体" w:eastAsia="黑体" w:hAnsi="黑体"/>
          <w:b/>
          <w:sz w:val="36"/>
          <w:szCs w:val="36"/>
        </w:rPr>
      </w:pPr>
      <w:r w:rsidRPr="00F8283C">
        <w:rPr>
          <w:rFonts w:ascii="黑体" w:eastAsia="黑体" w:hAnsi="黑体" w:hint="eastAsia"/>
          <w:b/>
          <w:sz w:val="36"/>
          <w:szCs w:val="36"/>
        </w:rPr>
        <w:lastRenderedPageBreak/>
        <w:t>市税务局</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许艺   国家税务总局北京市东城区税务局四级主办</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白杨   国家税务总局北京市通州区税务局第一税务所（办税服务厅）副所长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张宝桂 国家税务总局北京市税务局第四稽查局审理科副科长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李燕  国家税务总局北京市朝阳区税务局酒仙桥税务所所长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张婷  国家税务总局北京市税务局征管和科技发展处 一级主任科员</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市总工会</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柳浩  北京市政路桥建材集团有限公司总工程师</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李彩菊 首都医科大学附属北京康复医院胃肠康复中心护士长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李静   北京市珐琅厂有限责任公司高级技师</w:t>
      </w:r>
    </w:p>
    <w:p w:rsidR="00A77C4B" w:rsidRDefault="00A77C4B" w:rsidP="00A77C4B">
      <w:pPr>
        <w:spacing w:line="680" w:lineRule="exact"/>
        <w:rPr>
          <w:rFonts w:ascii="黑体" w:eastAsia="黑体" w:hAnsi="黑体"/>
          <w:b/>
          <w:sz w:val="36"/>
          <w:szCs w:val="36"/>
        </w:rPr>
      </w:pPr>
      <w:r w:rsidRPr="000875D4">
        <w:rPr>
          <w:rFonts w:ascii="黑体" w:eastAsia="黑体" w:hAnsi="黑体" w:hint="eastAsia"/>
          <w:b/>
          <w:sz w:val="36"/>
          <w:szCs w:val="36"/>
        </w:rPr>
        <w:t>市</w:t>
      </w:r>
      <w:r>
        <w:rPr>
          <w:rFonts w:ascii="黑体" w:eastAsia="黑体" w:hAnsi="黑体" w:hint="eastAsia"/>
          <w:b/>
          <w:sz w:val="36"/>
          <w:szCs w:val="36"/>
        </w:rPr>
        <w:t>科协</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石硕  北京科普作家协会副理事长，中国科学院微生物</w:t>
      </w:r>
      <w:r w:rsidRPr="00BF2866">
        <w:rPr>
          <w:rFonts w:ascii="仿宋" w:eastAsia="仿宋" w:hAnsi="仿宋" w:hint="eastAsia"/>
          <w:spacing w:val="-8"/>
          <w:sz w:val="36"/>
          <w:szCs w:val="32"/>
        </w:rPr>
        <w:lastRenderedPageBreak/>
        <w:t>研究所党委副书记</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唐俊杰 北京制冷学会理事长，北京首农食品集团有限公司知联会会长、安保部部长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王丹玉 北京大北农科技集团股份有限公司总裁助理、中央研究院副院长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袁芃  中国医学科学院肿瘤医院特需医疗部副主任</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张丽霞 中农绿康（北京）生物技术有限公司技术总监</w:t>
      </w:r>
    </w:p>
    <w:p w:rsidR="00A77C4B" w:rsidRPr="00283BF2" w:rsidRDefault="00A77C4B" w:rsidP="00A77C4B">
      <w:pPr>
        <w:spacing w:line="680" w:lineRule="exact"/>
        <w:rPr>
          <w:rFonts w:ascii="黑体" w:eastAsia="黑体" w:hAnsi="黑体"/>
          <w:b/>
          <w:sz w:val="36"/>
          <w:szCs w:val="36"/>
        </w:rPr>
      </w:pPr>
      <w:r w:rsidRPr="00283BF2">
        <w:rPr>
          <w:rFonts w:ascii="黑体" w:eastAsia="黑体" w:hAnsi="黑体" w:hint="eastAsia"/>
          <w:b/>
          <w:sz w:val="36"/>
          <w:szCs w:val="36"/>
        </w:rPr>
        <w:t>两新工委</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蒋燕  北京旷视科技有限公司党委书记兼副总裁</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曹润  美团外卖配送员</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黎璨  快手社区安全总经理</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卢萍  北京顺丰速运有限公司党支部书记、北京顺丰速运有限公司政务总监</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韩映辉 北京市铸成律师事务所合伙人</w:t>
      </w:r>
    </w:p>
    <w:p w:rsidR="00A77C4B" w:rsidRPr="00CA35F7" w:rsidRDefault="00A77C4B" w:rsidP="00A77C4B">
      <w:pPr>
        <w:spacing w:line="680" w:lineRule="exact"/>
        <w:rPr>
          <w:rFonts w:ascii="黑体" w:eastAsia="黑体" w:hAnsi="黑体"/>
          <w:b/>
          <w:sz w:val="36"/>
          <w:szCs w:val="36"/>
        </w:rPr>
      </w:pPr>
      <w:r>
        <w:rPr>
          <w:rFonts w:ascii="黑体" w:eastAsia="黑体" w:hAnsi="黑体" w:hint="eastAsia"/>
          <w:b/>
          <w:sz w:val="36"/>
          <w:szCs w:val="36"/>
        </w:rPr>
        <w:t>武警北京市总队</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任芳雁  武警北京总队执勤第九支队政治工作部宣传科少校营级副职干事</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lastRenderedPageBreak/>
        <w:t>汪香云  武警北京总队执勤第十三支队执勤四中队上尉中队长</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蔡亚   武警北京总队执勤第十四支队中校副政治委员兼纪委书记</w:t>
      </w:r>
    </w:p>
    <w:p w:rsidR="00A77C4B" w:rsidRPr="00283BF2" w:rsidRDefault="00A77C4B" w:rsidP="00A77C4B">
      <w:pPr>
        <w:spacing w:line="680" w:lineRule="exact"/>
        <w:rPr>
          <w:rFonts w:ascii="黑体" w:eastAsia="黑体" w:hAnsi="黑体"/>
          <w:b/>
          <w:sz w:val="36"/>
          <w:szCs w:val="36"/>
        </w:rPr>
      </w:pPr>
      <w:r>
        <w:rPr>
          <w:rFonts w:ascii="黑体" w:eastAsia="黑体" w:hAnsi="黑体" w:hint="eastAsia"/>
          <w:b/>
          <w:sz w:val="36"/>
          <w:szCs w:val="36"/>
        </w:rPr>
        <w:t>中国银联北京分公司</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王本娜  中国建行股份有限公司北京市分行信用卡业务部副总经理</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翁泉   中国银联股份有限公司北京分公司副总经理</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吕宏伟 中国银行北京市分行银行卡部高级业务经理</w:t>
      </w:r>
    </w:p>
    <w:p w:rsidR="00A77C4B" w:rsidRPr="00283BF2" w:rsidRDefault="00A77C4B" w:rsidP="00A77C4B">
      <w:pPr>
        <w:spacing w:line="680" w:lineRule="exact"/>
        <w:rPr>
          <w:rFonts w:ascii="黑体" w:eastAsia="黑体" w:hAnsi="黑体"/>
          <w:b/>
          <w:sz w:val="36"/>
          <w:szCs w:val="36"/>
        </w:rPr>
      </w:pPr>
      <w:r>
        <w:rPr>
          <w:rFonts w:ascii="黑体" w:eastAsia="黑体" w:hAnsi="黑体" w:hint="eastAsia"/>
          <w:b/>
          <w:sz w:val="36"/>
          <w:szCs w:val="36"/>
        </w:rPr>
        <w:t>北京经济技术开发区</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周小辉  和利时科技集团北和党总支副书记工程应用设计中心总经理</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黄晓芳  金风科技研发中心载荷及系统控制部副部长高级工程师</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刘会   京东科技平台安全部总监</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贺芳  康龙化成（北京）新药技术有限公司副总裁</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吴琼  北京智能车联产业创新中心有限公司/常务副总</w:t>
      </w:r>
      <w:r w:rsidRPr="00BF2866">
        <w:rPr>
          <w:rFonts w:ascii="仿宋" w:eastAsia="仿宋" w:hAnsi="仿宋" w:hint="eastAsia"/>
          <w:spacing w:val="-8"/>
          <w:sz w:val="36"/>
          <w:szCs w:val="32"/>
        </w:rPr>
        <w:lastRenderedPageBreak/>
        <w:t>经理</w:t>
      </w:r>
    </w:p>
    <w:p w:rsidR="00A77C4B" w:rsidRPr="00283BF2" w:rsidRDefault="00A77C4B" w:rsidP="00A77C4B">
      <w:pPr>
        <w:spacing w:line="680" w:lineRule="exact"/>
        <w:rPr>
          <w:rFonts w:ascii="黑体" w:eastAsia="黑体" w:hAnsi="黑体"/>
          <w:b/>
          <w:sz w:val="36"/>
          <w:szCs w:val="36"/>
        </w:rPr>
      </w:pPr>
      <w:r>
        <w:rPr>
          <w:rFonts w:ascii="黑体" w:eastAsia="黑体" w:hAnsi="黑体" w:hint="eastAsia"/>
          <w:b/>
          <w:sz w:val="36"/>
          <w:szCs w:val="36"/>
        </w:rPr>
        <w:t>昌平未来科学城</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尹洪苓  国网信息通信产业集团有限公司国电通规划与计划管理业务事业部总经理</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唐湘燕  中国兵器装备研究院科研部副调研员</w:t>
      </w:r>
    </w:p>
    <w:p w:rsidR="00A77C4B" w:rsidRPr="00BF2866" w:rsidRDefault="00A77C4B" w:rsidP="00A77C4B">
      <w:pPr>
        <w:spacing w:line="720" w:lineRule="exact"/>
        <w:ind w:firstLine="629"/>
        <w:rPr>
          <w:rFonts w:ascii="仿宋" w:eastAsia="仿宋" w:hAnsi="仿宋"/>
          <w:spacing w:val="-8"/>
          <w:sz w:val="36"/>
          <w:szCs w:val="32"/>
        </w:rPr>
      </w:pPr>
      <w:r w:rsidRPr="00BF2866">
        <w:rPr>
          <w:rFonts w:ascii="仿宋" w:eastAsia="仿宋" w:hAnsi="仿宋" w:hint="eastAsia"/>
          <w:spacing w:val="-8"/>
          <w:sz w:val="36"/>
          <w:szCs w:val="32"/>
        </w:rPr>
        <w:t>付薇  中国华能集团清洁能源技术研究院有限公司商务部副主任</w:t>
      </w:r>
    </w:p>
    <w:p w:rsidR="00A77C4B" w:rsidRPr="00126604" w:rsidRDefault="00A77C4B" w:rsidP="00A77C4B">
      <w:pPr>
        <w:spacing w:line="680" w:lineRule="exact"/>
        <w:rPr>
          <w:rFonts w:ascii="黑体" w:eastAsia="黑体" w:hAnsi="黑体"/>
          <w:b/>
          <w:sz w:val="36"/>
          <w:szCs w:val="36"/>
        </w:rPr>
      </w:pPr>
      <w:r w:rsidRPr="00126604">
        <w:rPr>
          <w:rFonts w:ascii="黑体" w:eastAsia="黑体" w:hAnsi="黑体" w:hint="eastAsia"/>
          <w:b/>
          <w:sz w:val="36"/>
          <w:szCs w:val="36"/>
        </w:rPr>
        <w:t>东城区</w:t>
      </w:r>
    </w:p>
    <w:p w:rsidR="00A77C4B" w:rsidRPr="00BF2866" w:rsidRDefault="00A77C4B" w:rsidP="00A77C4B">
      <w:pPr>
        <w:spacing w:line="720" w:lineRule="exact"/>
        <w:ind w:firstLine="629"/>
        <w:rPr>
          <w:rFonts w:ascii="仿宋" w:eastAsia="仿宋" w:hAnsi="仿宋"/>
          <w:spacing w:val="-8"/>
          <w:sz w:val="36"/>
          <w:szCs w:val="36"/>
        </w:rPr>
      </w:pPr>
      <w:r w:rsidRPr="00BF2866">
        <w:rPr>
          <w:rFonts w:ascii="仿宋" w:eastAsia="仿宋" w:hAnsi="仿宋" w:hint="eastAsia"/>
          <w:spacing w:val="-8"/>
          <w:sz w:val="36"/>
          <w:szCs w:val="36"/>
        </w:rPr>
        <w:t>曹炜  中国中医科学院望京医院副院长</w:t>
      </w:r>
    </w:p>
    <w:p w:rsidR="00A77C4B" w:rsidRPr="00126604" w:rsidRDefault="00A77C4B" w:rsidP="00A77C4B">
      <w:pPr>
        <w:spacing w:line="680" w:lineRule="exact"/>
        <w:rPr>
          <w:rFonts w:ascii="黑体" w:eastAsia="黑体" w:hAnsi="黑体"/>
          <w:b/>
          <w:sz w:val="36"/>
          <w:szCs w:val="36"/>
        </w:rPr>
      </w:pPr>
      <w:r w:rsidRPr="00126604">
        <w:rPr>
          <w:rFonts w:ascii="黑体" w:eastAsia="黑体" w:hAnsi="黑体" w:hint="eastAsia"/>
          <w:b/>
          <w:sz w:val="36"/>
          <w:szCs w:val="36"/>
        </w:rPr>
        <w:t>西城区</w:t>
      </w:r>
    </w:p>
    <w:p w:rsidR="00A77C4B" w:rsidRPr="00BF2866" w:rsidRDefault="00A77C4B" w:rsidP="00A77C4B">
      <w:pPr>
        <w:spacing w:line="720" w:lineRule="exact"/>
        <w:ind w:firstLine="629"/>
        <w:rPr>
          <w:rFonts w:ascii="仿宋" w:eastAsia="仿宋" w:hAnsi="仿宋"/>
          <w:spacing w:val="-8"/>
          <w:sz w:val="36"/>
          <w:szCs w:val="36"/>
        </w:rPr>
      </w:pPr>
      <w:r w:rsidRPr="00BF2866">
        <w:rPr>
          <w:rFonts w:ascii="仿宋" w:eastAsia="仿宋" w:hAnsi="仿宋" w:hint="eastAsia"/>
          <w:spacing w:val="-8"/>
          <w:sz w:val="36"/>
          <w:szCs w:val="36"/>
        </w:rPr>
        <w:t>芦洁  北京市西城区展览路街道办事处妇联主席</w:t>
      </w:r>
    </w:p>
    <w:p w:rsidR="00A77C4B" w:rsidRPr="00BF2866" w:rsidRDefault="00A77C4B" w:rsidP="00A77C4B">
      <w:pPr>
        <w:spacing w:line="720" w:lineRule="exact"/>
        <w:ind w:firstLine="629"/>
        <w:rPr>
          <w:rFonts w:ascii="仿宋" w:eastAsia="仿宋" w:hAnsi="仿宋"/>
          <w:spacing w:val="-8"/>
          <w:sz w:val="36"/>
          <w:szCs w:val="36"/>
        </w:rPr>
      </w:pPr>
      <w:r w:rsidRPr="00BF2866">
        <w:rPr>
          <w:rFonts w:ascii="仿宋" w:eastAsia="仿宋" w:hAnsi="仿宋" w:hint="eastAsia"/>
          <w:spacing w:val="-8"/>
          <w:sz w:val="36"/>
          <w:szCs w:val="36"/>
        </w:rPr>
        <w:t>聂晓玲  北京市西城区妇女联合会组织联络部二级主任科员</w:t>
      </w:r>
    </w:p>
    <w:p w:rsidR="00A77C4B" w:rsidRPr="00126604" w:rsidRDefault="00A77C4B" w:rsidP="00A77C4B">
      <w:pPr>
        <w:spacing w:line="680" w:lineRule="exact"/>
        <w:rPr>
          <w:rFonts w:ascii="黑体" w:eastAsia="黑体" w:hAnsi="黑体"/>
          <w:b/>
          <w:sz w:val="36"/>
          <w:szCs w:val="36"/>
        </w:rPr>
      </w:pPr>
      <w:r w:rsidRPr="00126604">
        <w:rPr>
          <w:rFonts w:ascii="黑体" w:eastAsia="黑体" w:hAnsi="黑体" w:hint="eastAsia"/>
          <w:b/>
          <w:sz w:val="36"/>
          <w:szCs w:val="36"/>
        </w:rPr>
        <w:t>朝阳区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白勇涛  北京市朝阳区太阳宫社区卫生服务中心  中心主任</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周袁红  北京嘉乐会家政服务有限公司创始人兼CEO</w:t>
      </w:r>
    </w:p>
    <w:p w:rsidR="00A77C4B" w:rsidRPr="00126604" w:rsidRDefault="00A77C4B" w:rsidP="00A77C4B">
      <w:pPr>
        <w:spacing w:line="680" w:lineRule="exact"/>
        <w:rPr>
          <w:rFonts w:ascii="黑体" w:eastAsia="黑体" w:hAnsi="黑体"/>
          <w:b/>
          <w:sz w:val="36"/>
          <w:szCs w:val="36"/>
        </w:rPr>
      </w:pPr>
      <w:r>
        <w:rPr>
          <w:rFonts w:ascii="黑体" w:eastAsia="黑体" w:hAnsi="黑体" w:hint="eastAsia"/>
          <w:b/>
          <w:sz w:val="36"/>
          <w:szCs w:val="36"/>
        </w:rPr>
        <w:t>海淀</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lastRenderedPageBreak/>
        <w:t>宋薇  谱尼测试集团股份有限公司党委书记、董事长</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张颖  北京锦绣大地电子商务有限公司董事长兼总经理</w:t>
      </w:r>
    </w:p>
    <w:p w:rsidR="00A77C4B" w:rsidRPr="00377562" w:rsidRDefault="00A77C4B" w:rsidP="00A77C4B">
      <w:pPr>
        <w:spacing w:line="680" w:lineRule="exact"/>
        <w:rPr>
          <w:rFonts w:ascii="黑体" w:eastAsia="黑体" w:hAnsi="黑体"/>
          <w:b/>
          <w:sz w:val="36"/>
          <w:szCs w:val="36"/>
        </w:rPr>
      </w:pPr>
      <w:r>
        <w:rPr>
          <w:rFonts w:ascii="黑体" w:eastAsia="黑体" w:hAnsi="黑体" w:hint="eastAsia"/>
          <w:b/>
          <w:sz w:val="36"/>
          <w:szCs w:val="36"/>
        </w:rPr>
        <w:t>丰台</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林巧玲   北京花乡花木集团有限公司 董事长</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彭飞  北京市丰台区妇幼保健院党总支书记、工会主席</w:t>
      </w:r>
    </w:p>
    <w:p w:rsidR="00A77C4B" w:rsidRPr="00377562" w:rsidRDefault="00A77C4B" w:rsidP="00A77C4B">
      <w:pPr>
        <w:spacing w:line="680" w:lineRule="exact"/>
        <w:rPr>
          <w:rFonts w:ascii="黑体" w:eastAsia="黑体" w:hAnsi="黑体"/>
          <w:b/>
          <w:sz w:val="36"/>
          <w:szCs w:val="36"/>
        </w:rPr>
      </w:pPr>
      <w:r>
        <w:rPr>
          <w:rFonts w:ascii="黑体" w:eastAsia="黑体" w:hAnsi="黑体" w:hint="eastAsia"/>
          <w:b/>
          <w:sz w:val="36"/>
          <w:szCs w:val="36"/>
        </w:rPr>
        <w:t>石景山</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常向平  北京市石景山区市场监督管理局器械保化科科长</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范文娟  石景山公安分局鲁谷派出所 指挥室副主任</w:t>
      </w:r>
    </w:p>
    <w:p w:rsidR="00A77C4B" w:rsidRPr="00377562" w:rsidRDefault="00A77C4B" w:rsidP="00A77C4B">
      <w:pPr>
        <w:spacing w:line="680" w:lineRule="exact"/>
        <w:rPr>
          <w:rFonts w:ascii="黑体" w:eastAsia="黑体" w:hAnsi="黑体"/>
          <w:b/>
          <w:sz w:val="36"/>
          <w:szCs w:val="36"/>
        </w:rPr>
      </w:pPr>
      <w:r>
        <w:rPr>
          <w:rFonts w:ascii="黑体" w:eastAsia="黑体" w:hAnsi="黑体" w:hint="eastAsia"/>
          <w:b/>
          <w:sz w:val="36"/>
          <w:szCs w:val="36"/>
        </w:rPr>
        <w:t>门头沟</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尚显兰  北京聚兰兴合作社理事长、北京九仙草农业科技发展有限公司董事长</w:t>
      </w:r>
    </w:p>
    <w:p w:rsidR="00A77C4B" w:rsidRPr="00377562" w:rsidRDefault="00A77C4B" w:rsidP="00A77C4B">
      <w:pPr>
        <w:spacing w:line="680" w:lineRule="exact"/>
        <w:rPr>
          <w:rFonts w:ascii="黑体" w:eastAsia="黑体" w:hAnsi="黑体"/>
          <w:b/>
          <w:sz w:val="36"/>
          <w:szCs w:val="36"/>
        </w:rPr>
      </w:pPr>
      <w:r>
        <w:rPr>
          <w:rFonts w:ascii="黑体" w:eastAsia="黑体" w:hAnsi="黑体" w:hint="eastAsia"/>
          <w:b/>
          <w:sz w:val="36"/>
          <w:szCs w:val="36"/>
        </w:rPr>
        <w:t>房山</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王海燕 房山区大石窝镇专职妇联副主席、城市管理指挥中心负责人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蔡金霞 房山区城关街道妇联专职副主席</w:t>
      </w:r>
    </w:p>
    <w:p w:rsidR="00A77C4B" w:rsidRDefault="00A77C4B" w:rsidP="00A77C4B">
      <w:pPr>
        <w:spacing w:line="680" w:lineRule="exact"/>
        <w:rPr>
          <w:rFonts w:ascii="黑体" w:eastAsia="黑体" w:hAnsi="黑体"/>
          <w:b/>
          <w:sz w:val="36"/>
          <w:szCs w:val="36"/>
        </w:rPr>
      </w:pPr>
      <w:r>
        <w:rPr>
          <w:rFonts w:ascii="黑体" w:eastAsia="黑体" w:hAnsi="黑体" w:hint="eastAsia"/>
          <w:b/>
          <w:sz w:val="36"/>
          <w:szCs w:val="36"/>
        </w:rPr>
        <w:t>通州</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lastRenderedPageBreak/>
        <w:t>周晓杰  北京京彩弘景园林工程有限公司副总经理</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高敏   北京城市副中心管理委员会建设管理局三级主任科员</w:t>
      </w:r>
    </w:p>
    <w:p w:rsidR="00A77C4B" w:rsidRDefault="00A77C4B" w:rsidP="00A77C4B">
      <w:pPr>
        <w:spacing w:line="680" w:lineRule="exact"/>
        <w:rPr>
          <w:rFonts w:ascii="黑体" w:eastAsia="黑体" w:hAnsi="黑体"/>
          <w:b/>
          <w:sz w:val="36"/>
          <w:szCs w:val="36"/>
        </w:rPr>
      </w:pPr>
      <w:r>
        <w:rPr>
          <w:rFonts w:ascii="黑体" w:eastAsia="黑体" w:hAnsi="黑体" w:hint="eastAsia"/>
          <w:b/>
          <w:sz w:val="36"/>
          <w:szCs w:val="36"/>
        </w:rPr>
        <w:t>顺义</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王欣   北京燕京啤酒股份有限公司创新业务中心副主任</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刘丽   顺义区李遂镇卫生院预防保健科主任</w:t>
      </w:r>
    </w:p>
    <w:p w:rsidR="00A77C4B" w:rsidRDefault="00A77C4B" w:rsidP="00A77C4B">
      <w:pPr>
        <w:spacing w:line="680" w:lineRule="exact"/>
        <w:rPr>
          <w:rFonts w:ascii="黑体" w:eastAsia="黑体" w:hAnsi="黑体"/>
          <w:b/>
          <w:sz w:val="36"/>
          <w:szCs w:val="36"/>
        </w:rPr>
      </w:pPr>
      <w:r>
        <w:rPr>
          <w:rFonts w:ascii="黑体" w:eastAsia="黑体" w:hAnsi="黑体" w:hint="eastAsia"/>
          <w:b/>
          <w:sz w:val="36"/>
          <w:szCs w:val="36"/>
        </w:rPr>
        <w:t>昌平</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应雪花  北京市昌平区长陵学校教师</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张慧霞  北京文兴律师事务所律师</w:t>
      </w:r>
    </w:p>
    <w:p w:rsidR="00A77C4B" w:rsidRDefault="00A77C4B" w:rsidP="00A77C4B">
      <w:pPr>
        <w:spacing w:line="680" w:lineRule="exact"/>
        <w:rPr>
          <w:rFonts w:ascii="黑体" w:eastAsia="黑体" w:hAnsi="黑体"/>
          <w:b/>
          <w:sz w:val="36"/>
          <w:szCs w:val="36"/>
        </w:rPr>
      </w:pPr>
      <w:r>
        <w:rPr>
          <w:rFonts w:ascii="黑体" w:eastAsia="黑体" w:hAnsi="黑体" w:hint="eastAsia"/>
          <w:b/>
          <w:sz w:val="36"/>
          <w:szCs w:val="36"/>
        </w:rPr>
        <w:t>大兴</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马静   北京市大兴区安定镇中心小学校长、副书记</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宗爱民  大兴区旧宫镇人民政府妇联专职副主席</w:t>
      </w:r>
    </w:p>
    <w:p w:rsidR="00A77C4B" w:rsidRDefault="00A77C4B" w:rsidP="00A77C4B">
      <w:pPr>
        <w:spacing w:line="680" w:lineRule="exact"/>
        <w:rPr>
          <w:rFonts w:ascii="黑体" w:eastAsia="黑体" w:hAnsi="黑体"/>
          <w:b/>
          <w:sz w:val="36"/>
          <w:szCs w:val="36"/>
        </w:rPr>
      </w:pPr>
      <w:r>
        <w:rPr>
          <w:rFonts w:ascii="黑体" w:eastAsia="黑体" w:hAnsi="黑体" w:hint="eastAsia"/>
          <w:b/>
          <w:sz w:val="36"/>
          <w:szCs w:val="36"/>
        </w:rPr>
        <w:t>平谷</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陆允娟  北京雪莲生物科技有限公司董事长</w:t>
      </w:r>
    </w:p>
    <w:p w:rsidR="00A77C4B" w:rsidRDefault="00A77C4B" w:rsidP="00A77C4B">
      <w:pPr>
        <w:spacing w:line="680" w:lineRule="exact"/>
        <w:rPr>
          <w:rFonts w:ascii="黑体" w:eastAsia="黑体" w:hAnsi="黑体"/>
          <w:b/>
          <w:sz w:val="36"/>
          <w:szCs w:val="36"/>
        </w:rPr>
      </w:pPr>
      <w:r>
        <w:rPr>
          <w:rFonts w:ascii="黑体" w:eastAsia="黑体" w:hAnsi="黑体" w:hint="eastAsia"/>
          <w:b/>
          <w:sz w:val="36"/>
          <w:szCs w:val="36"/>
        </w:rPr>
        <w:t>怀柔</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白萌   中国科学院国家空间科学中心高级工程师</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吴军伶 北京林生泽种植专业合作社理事长</w:t>
      </w:r>
    </w:p>
    <w:p w:rsidR="00A77C4B" w:rsidRDefault="00A77C4B" w:rsidP="00A77C4B">
      <w:pPr>
        <w:spacing w:line="680" w:lineRule="exact"/>
        <w:rPr>
          <w:rFonts w:ascii="黑体" w:eastAsia="黑体" w:hAnsi="黑体"/>
          <w:b/>
          <w:sz w:val="36"/>
          <w:szCs w:val="36"/>
        </w:rPr>
      </w:pPr>
      <w:r>
        <w:rPr>
          <w:rFonts w:ascii="黑体" w:eastAsia="黑体" w:hAnsi="黑体" w:hint="eastAsia"/>
          <w:b/>
          <w:sz w:val="36"/>
          <w:szCs w:val="36"/>
        </w:rPr>
        <w:lastRenderedPageBreak/>
        <w:t>密云</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王锡娟  北京康辰药业股份有限公司董事长</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陈光  北京市密云区中医医院副院长</w:t>
      </w:r>
    </w:p>
    <w:p w:rsidR="00A77C4B" w:rsidRDefault="00A77C4B" w:rsidP="00A77C4B">
      <w:pPr>
        <w:spacing w:line="680" w:lineRule="exact"/>
        <w:rPr>
          <w:rFonts w:ascii="黑体" w:eastAsia="黑体" w:hAnsi="黑体"/>
          <w:b/>
          <w:sz w:val="36"/>
          <w:szCs w:val="36"/>
        </w:rPr>
      </w:pPr>
      <w:r>
        <w:rPr>
          <w:rFonts w:ascii="黑体" w:eastAsia="黑体" w:hAnsi="黑体" w:hint="eastAsia"/>
          <w:b/>
          <w:sz w:val="36"/>
          <w:szCs w:val="36"/>
        </w:rPr>
        <w:t>延庆</w:t>
      </w:r>
      <w:r w:rsidRPr="00126604">
        <w:rPr>
          <w:rFonts w:ascii="黑体" w:eastAsia="黑体" w:hAnsi="黑体" w:hint="eastAsia"/>
          <w:b/>
          <w:sz w:val="36"/>
          <w:szCs w:val="36"/>
        </w:rPr>
        <w:t>区</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朱艳  同方药业集团有限公司常务副总裁、企业技术中心主任</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康健  北京市公安局延庆分局治安支队内保中队中队长</w:t>
      </w:r>
    </w:p>
    <w:p w:rsidR="00A77C4B" w:rsidRPr="00BF2866" w:rsidRDefault="00A77C4B" w:rsidP="00A77C4B">
      <w:pPr>
        <w:spacing w:line="680" w:lineRule="exact"/>
        <w:ind w:firstLine="630"/>
        <w:rPr>
          <w:rFonts w:ascii="仿宋" w:eastAsia="仿宋" w:hAnsi="仿宋"/>
          <w:spacing w:val="-6"/>
          <w:sz w:val="36"/>
          <w:szCs w:val="36"/>
        </w:rPr>
      </w:pPr>
      <w:r w:rsidRPr="00BF2866">
        <w:rPr>
          <w:rFonts w:ascii="仿宋" w:eastAsia="仿宋" w:hAnsi="仿宋" w:hint="eastAsia"/>
          <w:spacing w:val="-6"/>
          <w:sz w:val="36"/>
          <w:szCs w:val="36"/>
        </w:rPr>
        <w:t>田颖  北京市延庆区香水园街道市民诉求处置中心副主任、综合保障组组长</w:t>
      </w:r>
    </w:p>
    <w:p w:rsidR="00A77C4B" w:rsidRPr="00BF2866" w:rsidRDefault="00A77C4B" w:rsidP="00A77C4B">
      <w:pPr>
        <w:spacing w:line="680" w:lineRule="exact"/>
        <w:ind w:firstLine="630"/>
        <w:rPr>
          <w:rFonts w:ascii="仿宋" w:eastAsia="仿宋" w:hAnsi="仿宋" w:cs="仿宋_GB2312"/>
          <w:sz w:val="36"/>
          <w:szCs w:val="36"/>
        </w:rPr>
      </w:pPr>
      <w:r w:rsidRPr="00BF2866">
        <w:rPr>
          <w:rFonts w:ascii="仿宋" w:eastAsia="仿宋" w:hAnsi="仿宋" w:hint="eastAsia"/>
          <w:spacing w:val="-6"/>
          <w:sz w:val="36"/>
          <w:szCs w:val="36"/>
        </w:rPr>
        <w:t>申赟魁  北京市延庆区疾病预防控制中心副主任</w:t>
      </w:r>
    </w:p>
    <w:p w:rsidR="00570F37" w:rsidRPr="00A77C4B" w:rsidRDefault="00570F37"/>
    <w:sectPr w:rsidR="00570F37" w:rsidRPr="00A77C4B" w:rsidSect="00A92DAB">
      <w:footerReference w:type="even" r:id="rId4"/>
      <w:footerReference w:type="default" r:id="rId5"/>
      <w:pgSz w:w="11906" w:h="16838"/>
      <w:pgMar w:top="2098" w:right="1474" w:bottom="1985" w:left="1588" w:header="851" w:footer="1587"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5391"/>
      <w:docPartObj>
        <w:docPartGallery w:val="Page Numbers (Bottom of Page)"/>
        <w:docPartUnique/>
      </w:docPartObj>
    </w:sdtPr>
    <w:sdtEndPr>
      <w:rPr>
        <w:rFonts w:asciiTheme="minorEastAsia" w:hAnsiTheme="minorEastAsia"/>
        <w:sz w:val="28"/>
        <w:szCs w:val="28"/>
      </w:rPr>
    </w:sdtEndPr>
    <w:sdtContent>
      <w:p w:rsidR="00A92DAB" w:rsidRPr="00A92DAB" w:rsidRDefault="00A77C4B" w:rsidP="00A92DAB">
        <w:pPr>
          <w:pStyle w:val="a3"/>
          <w:ind w:firstLineChars="100" w:firstLine="180"/>
          <w:rPr>
            <w:rFonts w:asciiTheme="minorEastAsia" w:hAnsiTheme="minorEastAsia"/>
            <w:sz w:val="28"/>
            <w:szCs w:val="28"/>
          </w:rPr>
        </w:pPr>
        <w:r w:rsidRPr="00A92DAB">
          <w:rPr>
            <w:rFonts w:asciiTheme="minorEastAsia" w:hAnsiTheme="minorEastAsia" w:hint="eastAsia"/>
            <w:sz w:val="28"/>
            <w:szCs w:val="28"/>
          </w:rPr>
          <w:t>—</w:t>
        </w:r>
        <w:r w:rsidRPr="00A92DAB">
          <w:rPr>
            <w:rFonts w:asciiTheme="minorEastAsia" w:hAnsiTheme="minorEastAsia" w:hint="eastAsia"/>
            <w:sz w:val="28"/>
            <w:szCs w:val="28"/>
          </w:rPr>
          <w:t xml:space="preserve"> </w:t>
        </w:r>
        <w:r w:rsidRPr="00A92DAB">
          <w:rPr>
            <w:rFonts w:asciiTheme="minorEastAsia" w:hAnsiTheme="minorEastAsia"/>
            <w:sz w:val="28"/>
            <w:szCs w:val="28"/>
          </w:rPr>
          <w:fldChar w:fldCharType="begin"/>
        </w:r>
        <w:r w:rsidRPr="00A92DAB">
          <w:rPr>
            <w:rFonts w:asciiTheme="minorEastAsia" w:hAnsiTheme="minorEastAsia"/>
            <w:sz w:val="28"/>
            <w:szCs w:val="28"/>
          </w:rPr>
          <w:instrText xml:space="preserve"> PAGE   \* MERGEFORMAT </w:instrText>
        </w:r>
        <w:r w:rsidRPr="00A92DAB">
          <w:rPr>
            <w:rFonts w:asciiTheme="minorEastAsia" w:hAnsiTheme="minorEastAsia"/>
            <w:sz w:val="28"/>
            <w:szCs w:val="28"/>
          </w:rPr>
          <w:fldChar w:fldCharType="separate"/>
        </w:r>
        <w:r w:rsidRPr="00BB470E">
          <w:rPr>
            <w:rFonts w:asciiTheme="minorEastAsia" w:hAnsiTheme="minorEastAsia"/>
            <w:noProof/>
            <w:sz w:val="28"/>
            <w:szCs w:val="28"/>
            <w:lang w:val="zh-CN"/>
          </w:rPr>
          <w:t>14</w:t>
        </w:r>
        <w:r w:rsidRPr="00A92DAB">
          <w:rPr>
            <w:rFonts w:asciiTheme="minorEastAsia" w:hAnsiTheme="minorEastAsia"/>
            <w:sz w:val="28"/>
            <w:szCs w:val="28"/>
          </w:rPr>
          <w:fldChar w:fldCharType="end"/>
        </w:r>
        <w:r w:rsidRPr="00A92DAB">
          <w:rPr>
            <w:rFonts w:asciiTheme="minorEastAsia" w:hAnsiTheme="minorEastAsia" w:hint="eastAsia"/>
            <w:sz w:val="28"/>
            <w:szCs w:val="28"/>
          </w:rPr>
          <w:t xml:space="preserve"> </w:t>
        </w:r>
        <w:r w:rsidRPr="00A92DAB">
          <w:rPr>
            <w:rFonts w:asciiTheme="minorEastAsia" w:hAnsiTheme="min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5376"/>
      <w:docPartObj>
        <w:docPartGallery w:val="Page Numbers (Bottom of Page)"/>
        <w:docPartUnique/>
      </w:docPartObj>
    </w:sdtPr>
    <w:sdtEndPr/>
    <w:sdtContent>
      <w:p w:rsidR="00A92DAB" w:rsidRDefault="00A77C4B" w:rsidP="00A92DAB">
        <w:pPr>
          <w:pStyle w:val="a3"/>
          <w:wordWrap w:val="0"/>
          <w:jc w:val="right"/>
        </w:pPr>
        <w:r w:rsidRPr="00A92DAB">
          <w:rPr>
            <w:rFonts w:asciiTheme="minorEastAsia" w:hAnsiTheme="minorEastAsia" w:hint="eastAsia"/>
            <w:sz w:val="28"/>
            <w:szCs w:val="28"/>
          </w:rPr>
          <w:t>—</w:t>
        </w:r>
        <w:r w:rsidRPr="00A92DAB">
          <w:rPr>
            <w:rFonts w:asciiTheme="minorEastAsia" w:hAnsiTheme="minorEastAsia" w:hint="eastAsia"/>
            <w:sz w:val="28"/>
            <w:szCs w:val="28"/>
          </w:rPr>
          <w:t xml:space="preserve"> </w:t>
        </w:r>
        <w:r w:rsidRPr="00A92DAB">
          <w:rPr>
            <w:rFonts w:asciiTheme="minorEastAsia" w:hAnsiTheme="minorEastAsia"/>
            <w:sz w:val="28"/>
            <w:szCs w:val="28"/>
          </w:rPr>
          <w:fldChar w:fldCharType="begin"/>
        </w:r>
        <w:r w:rsidRPr="00A92DAB">
          <w:rPr>
            <w:rFonts w:asciiTheme="minorEastAsia" w:hAnsiTheme="minorEastAsia"/>
            <w:sz w:val="28"/>
            <w:szCs w:val="28"/>
          </w:rPr>
          <w:instrText xml:space="preserve"> PAGE   \* MERGEFORMAT </w:instrText>
        </w:r>
        <w:r w:rsidRPr="00A92DAB">
          <w:rPr>
            <w:rFonts w:asciiTheme="minorEastAsia" w:hAnsiTheme="minorEastAsia"/>
            <w:sz w:val="28"/>
            <w:szCs w:val="28"/>
          </w:rPr>
          <w:fldChar w:fldCharType="separate"/>
        </w:r>
        <w:r w:rsidRPr="00A77C4B">
          <w:rPr>
            <w:rFonts w:asciiTheme="minorEastAsia" w:hAnsiTheme="minorEastAsia"/>
            <w:noProof/>
            <w:sz w:val="28"/>
            <w:szCs w:val="28"/>
            <w:lang w:val="zh-CN"/>
          </w:rPr>
          <w:t>2</w:t>
        </w:r>
        <w:r w:rsidRPr="00A92DAB">
          <w:rPr>
            <w:rFonts w:asciiTheme="minorEastAsia" w:hAnsiTheme="minorEastAsia"/>
            <w:sz w:val="28"/>
            <w:szCs w:val="28"/>
          </w:rPr>
          <w:fldChar w:fldCharType="end"/>
        </w:r>
        <w:r w:rsidRPr="00A92DAB">
          <w:rPr>
            <w:rFonts w:asciiTheme="minorEastAsia" w:hAnsiTheme="minorEastAsia" w:hint="eastAsia"/>
            <w:sz w:val="28"/>
            <w:szCs w:val="28"/>
          </w:rPr>
          <w:t xml:space="preserve"> </w:t>
        </w:r>
        <w:r w:rsidRPr="00A92DAB">
          <w:rPr>
            <w:rFonts w:asciiTheme="minorEastAsia" w:hAnsiTheme="minorEastAsia" w:hint="eastAsia"/>
            <w:sz w:val="28"/>
            <w:szCs w:val="28"/>
          </w:rPr>
          <w:t>—</w:t>
        </w:r>
        <w:r w:rsidRPr="00A92DAB">
          <w:rPr>
            <w:rFonts w:asciiTheme="minorEastAsia" w:hAnsiTheme="minorEastAsia" w:hint="eastAsia"/>
            <w:sz w:val="28"/>
            <w:szCs w:val="28"/>
          </w:rPr>
          <w:t xml:space="preserve">  </w:t>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7C4B"/>
    <w:rsid w:val="00570F37"/>
    <w:rsid w:val="00A77C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4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77C4B"/>
    <w:pPr>
      <w:tabs>
        <w:tab w:val="center" w:pos="4153"/>
        <w:tab w:val="right" w:pos="8306"/>
      </w:tabs>
      <w:snapToGrid w:val="0"/>
      <w:jc w:val="left"/>
    </w:pPr>
    <w:rPr>
      <w:sz w:val="18"/>
      <w:szCs w:val="18"/>
    </w:rPr>
  </w:style>
  <w:style w:type="character" w:customStyle="1" w:styleId="Char">
    <w:name w:val="页脚 Char"/>
    <w:basedOn w:val="a0"/>
    <w:link w:val="a3"/>
    <w:uiPriority w:val="99"/>
    <w:rsid w:val="00A77C4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474</Words>
  <Characters>2703</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2021-12-15T07:18:00Z</dcterms:created>
  <dcterms:modified xsi:type="dcterms:W3CDTF">2021-12-15T07:19:00Z</dcterms:modified>
</cp:coreProperties>
</file>